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36" w:rsidRDefault="00222736" w:rsidP="001A413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1A4132" w:rsidRPr="004C1959" w:rsidRDefault="001A4132" w:rsidP="001A413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234BF">
        <w:rPr>
          <w:rFonts w:ascii="Times New Roman" w:hAnsi="Times New Roman"/>
          <w:b/>
          <w:sz w:val="23"/>
          <w:szCs w:val="23"/>
        </w:rPr>
        <w:t>ИНФОРМАЦИОННОЕ ПИСЬМО</w:t>
      </w:r>
    </w:p>
    <w:p w:rsidR="00DE0499" w:rsidRPr="004C1959" w:rsidRDefault="00DE0499" w:rsidP="001A413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873AE" w:rsidRPr="004C1959" w:rsidRDefault="00DE0499" w:rsidP="001A413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DE0499">
        <w:rPr>
          <w:rFonts w:ascii="Times New Roman" w:hAnsi="Times New Roman"/>
          <w:b/>
          <w:sz w:val="23"/>
          <w:szCs w:val="23"/>
        </w:rPr>
        <w:t>Уважаемые руководители организаций!</w:t>
      </w:r>
    </w:p>
    <w:p w:rsidR="00DE0499" w:rsidRPr="004C1959" w:rsidRDefault="00DE0499" w:rsidP="001A413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873AE" w:rsidRDefault="002E7F77" w:rsidP="006146B1">
      <w:pPr>
        <w:pStyle w:val="a3"/>
        <w:tabs>
          <w:tab w:val="clear" w:pos="4153"/>
          <w:tab w:val="clear" w:pos="8306"/>
        </w:tabs>
        <w:ind w:firstLine="709"/>
        <w:jc w:val="both"/>
        <w:rPr>
          <w:spacing w:val="0"/>
          <w:szCs w:val="24"/>
        </w:rPr>
      </w:pPr>
      <w:r w:rsidRPr="002E7F77">
        <w:rPr>
          <w:b/>
          <w:spacing w:val="0"/>
          <w:szCs w:val="24"/>
        </w:rPr>
        <w:t>15-16</w:t>
      </w:r>
      <w:r w:rsidR="00497716">
        <w:rPr>
          <w:b/>
          <w:spacing w:val="0"/>
          <w:szCs w:val="24"/>
        </w:rPr>
        <w:t xml:space="preserve"> ноября 2018</w:t>
      </w:r>
      <w:r w:rsidR="00B873AE" w:rsidRPr="00B873AE">
        <w:rPr>
          <w:b/>
          <w:spacing w:val="0"/>
          <w:szCs w:val="24"/>
        </w:rPr>
        <w:t xml:space="preserve"> года</w:t>
      </w:r>
      <w:r w:rsidR="00B873AE" w:rsidRPr="00B873AE">
        <w:rPr>
          <w:spacing w:val="0"/>
          <w:szCs w:val="24"/>
        </w:rPr>
        <w:t xml:space="preserve"> </w:t>
      </w:r>
      <w:r w:rsidR="00453D35">
        <w:rPr>
          <w:spacing w:val="0"/>
          <w:szCs w:val="24"/>
        </w:rPr>
        <w:t xml:space="preserve">состоится </w:t>
      </w:r>
      <w:r w:rsidR="00B873AE" w:rsidRPr="00B873AE">
        <w:rPr>
          <w:spacing w:val="0"/>
          <w:szCs w:val="24"/>
        </w:rPr>
        <w:t>международн</w:t>
      </w:r>
      <w:r w:rsidR="00453D35">
        <w:rPr>
          <w:spacing w:val="0"/>
          <w:szCs w:val="24"/>
        </w:rPr>
        <w:t>ая</w:t>
      </w:r>
      <w:r w:rsidR="00B873AE" w:rsidRPr="00B873AE">
        <w:rPr>
          <w:spacing w:val="0"/>
          <w:szCs w:val="24"/>
        </w:rPr>
        <w:t xml:space="preserve"> научно-практическ</w:t>
      </w:r>
      <w:r w:rsidR="00453D35">
        <w:rPr>
          <w:spacing w:val="0"/>
          <w:szCs w:val="24"/>
        </w:rPr>
        <w:t>ая</w:t>
      </w:r>
      <w:r w:rsidR="00B873AE" w:rsidRPr="00B873AE">
        <w:rPr>
          <w:spacing w:val="0"/>
          <w:szCs w:val="24"/>
        </w:rPr>
        <w:t xml:space="preserve"> конференци</w:t>
      </w:r>
      <w:r w:rsidR="00453D35">
        <w:rPr>
          <w:spacing w:val="0"/>
          <w:szCs w:val="24"/>
        </w:rPr>
        <w:t>я</w:t>
      </w:r>
      <w:r w:rsidR="00B873AE" w:rsidRPr="00B873AE">
        <w:rPr>
          <w:spacing w:val="0"/>
          <w:szCs w:val="24"/>
        </w:rPr>
        <w:t xml:space="preserve"> </w:t>
      </w:r>
      <w:r w:rsidR="00B873AE" w:rsidRPr="00B873AE">
        <w:rPr>
          <w:b/>
          <w:spacing w:val="0"/>
          <w:szCs w:val="24"/>
        </w:rPr>
        <w:t>«Роль интеллектуального капитала в экономической, социальной и правовой культуре общества ХХ</w:t>
      </w:r>
      <w:proofErr w:type="gramStart"/>
      <w:r w:rsidR="00B873AE" w:rsidRPr="00B873AE">
        <w:rPr>
          <w:b/>
          <w:spacing w:val="0"/>
          <w:szCs w:val="24"/>
        </w:rPr>
        <w:t>I</w:t>
      </w:r>
      <w:proofErr w:type="gramEnd"/>
      <w:r w:rsidR="00B873AE" w:rsidRPr="00B873AE">
        <w:rPr>
          <w:b/>
          <w:spacing w:val="0"/>
          <w:szCs w:val="24"/>
        </w:rPr>
        <w:t xml:space="preserve"> века».</w:t>
      </w:r>
      <w:r w:rsidR="00453D35" w:rsidRPr="00453D35">
        <w:rPr>
          <w:spacing w:val="0"/>
          <w:szCs w:val="24"/>
        </w:rPr>
        <w:t xml:space="preserve"> </w:t>
      </w:r>
      <w:r w:rsidR="00453D35">
        <w:rPr>
          <w:spacing w:val="0"/>
          <w:szCs w:val="24"/>
        </w:rPr>
        <w:t xml:space="preserve">Конференция проводится </w:t>
      </w:r>
      <w:r w:rsidR="00453D35" w:rsidRPr="00B873AE">
        <w:rPr>
          <w:spacing w:val="0"/>
          <w:szCs w:val="24"/>
        </w:rPr>
        <w:t>Комите</w:t>
      </w:r>
      <w:r w:rsidR="00453D35">
        <w:rPr>
          <w:spacing w:val="0"/>
          <w:szCs w:val="24"/>
        </w:rPr>
        <w:t>том</w:t>
      </w:r>
      <w:r w:rsidR="00453D35" w:rsidRPr="00B873AE">
        <w:rPr>
          <w:spacing w:val="0"/>
          <w:szCs w:val="24"/>
        </w:rPr>
        <w:t xml:space="preserve"> по науке и высшей школе на базе Санкт-Петербургского</w:t>
      </w:r>
      <w:r w:rsidR="00453D35">
        <w:rPr>
          <w:spacing w:val="0"/>
          <w:szCs w:val="24"/>
        </w:rPr>
        <w:t xml:space="preserve"> </w:t>
      </w:r>
      <w:r w:rsidR="00453D35" w:rsidRPr="00B873AE">
        <w:rPr>
          <w:spacing w:val="0"/>
          <w:szCs w:val="24"/>
        </w:rPr>
        <w:t>университета</w:t>
      </w:r>
      <w:r w:rsidR="00453D35">
        <w:rPr>
          <w:spacing w:val="0"/>
          <w:szCs w:val="24"/>
        </w:rPr>
        <w:t xml:space="preserve"> технологий управления и экономики.</w:t>
      </w:r>
    </w:p>
    <w:p w:rsidR="001A4132" w:rsidRDefault="001A4132" w:rsidP="006146B1">
      <w:pPr>
        <w:pStyle w:val="a3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В рамках конференции будут проведены </w:t>
      </w:r>
      <w:proofErr w:type="gramStart"/>
      <w:r>
        <w:rPr>
          <w:color w:val="000000"/>
          <w:spacing w:val="0"/>
        </w:rPr>
        <w:t>пленарное</w:t>
      </w:r>
      <w:proofErr w:type="gramEnd"/>
      <w:r>
        <w:rPr>
          <w:color w:val="000000"/>
          <w:spacing w:val="0"/>
        </w:rPr>
        <w:t>, секционные заседания, круглые столы, мастер-классы, посвященные обсуждению следующих вопросов:</w:t>
      </w:r>
    </w:p>
    <w:p w:rsidR="008C03EF" w:rsidRPr="00DE0499" w:rsidRDefault="008C03EF" w:rsidP="006146B1">
      <w:pPr>
        <w:pStyle w:val="a3"/>
        <w:numPr>
          <w:ilvl w:val="0"/>
          <w:numId w:val="3"/>
        </w:numPr>
        <w:jc w:val="both"/>
        <w:rPr>
          <w:spacing w:val="0"/>
          <w:szCs w:val="24"/>
        </w:rPr>
      </w:pPr>
      <w:r w:rsidRPr="008C03EF">
        <w:rPr>
          <w:spacing w:val="0"/>
          <w:szCs w:val="24"/>
        </w:rPr>
        <w:t xml:space="preserve">Наукоемкая </w:t>
      </w:r>
      <w:r w:rsidRPr="00DE0499">
        <w:rPr>
          <w:spacing w:val="0"/>
          <w:szCs w:val="24"/>
        </w:rPr>
        <w:t xml:space="preserve">экономика и управление знаниями в </w:t>
      </w:r>
      <w:r w:rsidRPr="006146B1">
        <w:rPr>
          <w:spacing w:val="0"/>
          <w:szCs w:val="24"/>
          <w:lang w:val="en-US"/>
        </w:rPr>
        <w:t>XXI</w:t>
      </w:r>
      <w:r w:rsidRPr="00DE0499">
        <w:rPr>
          <w:spacing w:val="0"/>
          <w:szCs w:val="24"/>
        </w:rPr>
        <w:t xml:space="preserve"> веке;</w:t>
      </w:r>
    </w:p>
    <w:p w:rsidR="008C03EF" w:rsidRPr="00DE0499" w:rsidRDefault="008C03EF" w:rsidP="006146B1">
      <w:pPr>
        <w:pStyle w:val="a3"/>
        <w:numPr>
          <w:ilvl w:val="0"/>
          <w:numId w:val="3"/>
        </w:numPr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>Интеллектуальный капитал – как инструмент повышения ресурсного потенциала экономических систем;</w:t>
      </w:r>
    </w:p>
    <w:p w:rsidR="008C03EF" w:rsidRPr="00DE0499" w:rsidRDefault="008C03EF" w:rsidP="006146B1">
      <w:pPr>
        <w:pStyle w:val="a3"/>
        <w:numPr>
          <w:ilvl w:val="0"/>
          <w:numId w:val="3"/>
        </w:numPr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>Роль правовой культуры в формировании правосудия современного общества;</w:t>
      </w:r>
    </w:p>
    <w:p w:rsidR="008C03EF" w:rsidRPr="00DE0499" w:rsidRDefault="008C03EF" w:rsidP="006146B1">
      <w:pPr>
        <w:pStyle w:val="a3"/>
        <w:numPr>
          <w:ilvl w:val="0"/>
          <w:numId w:val="3"/>
        </w:numPr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>Инновационные технологии продвижения бренда Санкт-Петербурга;</w:t>
      </w:r>
    </w:p>
    <w:p w:rsidR="008C03EF" w:rsidRPr="00DE0499" w:rsidRDefault="008C03EF" w:rsidP="006146B1">
      <w:pPr>
        <w:pStyle w:val="a3"/>
        <w:numPr>
          <w:ilvl w:val="0"/>
          <w:numId w:val="3"/>
        </w:numPr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>Инновационные технологии обеспечения качества туристических услуг;</w:t>
      </w:r>
    </w:p>
    <w:p w:rsidR="008C03EF" w:rsidRPr="00DE0499" w:rsidRDefault="008C03EF" w:rsidP="006146B1">
      <w:pPr>
        <w:pStyle w:val="a3"/>
        <w:numPr>
          <w:ilvl w:val="0"/>
          <w:numId w:val="3"/>
        </w:numPr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>Право интеллектуальной собственности в условиях аддитивных технологий;</w:t>
      </w:r>
    </w:p>
    <w:p w:rsidR="008C03EF" w:rsidRPr="00DE0499" w:rsidRDefault="008C03EF" w:rsidP="006146B1">
      <w:pPr>
        <w:pStyle w:val="a3"/>
        <w:numPr>
          <w:ilvl w:val="0"/>
          <w:numId w:val="3"/>
        </w:numPr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>Определение точек экономического роста социально-экономических систем;</w:t>
      </w:r>
    </w:p>
    <w:p w:rsidR="008C03EF" w:rsidRPr="008C03EF" w:rsidRDefault="008C03EF" w:rsidP="006146B1">
      <w:pPr>
        <w:pStyle w:val="a3"/>
        <w:numPr>
          <w:ilvl w:val="0"/>
          <w:numId w:val="3"/>
        </w:numPr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 xml:space="preserve">Автоматизация </w:t>
      </w:r>
      <w:proofErr w:type="spellStart"/>
      <w:r w:rsidRPr="00DE0499">
        <w:rPr>
          <w:spacing w:val="0"/>
          <w:szCs w:val="24"/>
        </w:rPr>
        <w:t>директ-маркетинга</w:t>
      </w:r>
      <w:proofErr w:type="spellEnd"/>
      <w:r w:rsidRPr="008C03EF">
        <w:rPr>
          <w:spacing w:val="0"/>
          <w:szCs w:val="24"/>
        </w:rPr>
        <w:t xml:space="preserve"> в </w:t>
      </w:r>
      <w:proofErr w:type="spellStart"/>
      <w:r w:rsidRPr="008C03EF">
        <w:rPr>
          <w:spacing w:val="0"/>
          <w:szCs w:val="24"/>
        </w:rPr>
        <w:t>мессенджерах</w:t>
      </w:r>
      <w:proofErr w:type="spellEnd"/>
      <w:r w:rsidRPr="008C03EF">
        <w:rPr>
          <w:spacing w:val="0"/>
          <w:szCs w:val="24"/>
        </w:rPr>
        <w:t xml:space="preserve"> как глобальный тренд будущего.</w:t>
      </w:r>
    </w:p>
    <w:p w:rsidR="00222736" w:rsidRPr="001115E7" w:rsidRDefault="00222736" w:rsidP="006146B1">
      <w:pPr>
        <w:pStyle w:val="a3"/>
        <w:tabs>
          <w:tab w:val="clear" w:pos="4153"/>
          <w:tab w:val="clear" w:pos="8306"/>
        </w:tabs>
        <w:ind w:firstLine="708"/>
        <w:jc w:val="both"/>
        <w:rPr>
          <w:spacing w:val="0"/>
          <w:szCs w:val="24"/>
        </w:rPr>
      </w:pPr>
      <w:r w:rsidRPr="001115E7">
        <w:rPr>
          <w:spacing w:val="0"/>
          <w:szCs w:val="24"/>
        </w:rPr>
        <w:t>Участники конференции:</w:t>
      </w:r>
      <w:r w:rsidRPr="005210AE">
        <w:rPr>
          <w:spacing w:val="0"/>
          <w:szCs w:val="24"/>
        </w:rPr>
        <w:t xml:space="preserve"> российские и иностранные ученые и специалисты в области экономики, социологии, права; представители профессорско-преподавательского состава</w:t>
      </w:r>
      <w:r w:rsidR="002572F5">
        <w:rPr>
          <w:spacing w:val="0"/>
          <w:szCs w:val="24"/>
        </w:rPr>
        <w:t xml:space="preserve"> профильных</w:t>
      </w:r>
      <w:r w:rsidRPr="005210AE">
        <w:rPr>
          <w:spacing w:val="0"/>
          <w:szCs w:val="24"/>
        </w:rPr>
        <w:t xml:space="preserve"> образовательных организаций высшего образования, сотрудники научных организаций, общественных организаций, представители органов власти, </w:t>
      </w:r>
      <w:r>
        <w:rPr>
          <w:spacing w:val="0"/>
          <w:szCs w:val="24"/>
        </w:rPr>
        <w:t>студенты, аспиранты</w:t>
      </w:r>
      <w:r w:rsidRPr="005210AE">
        <w:rPr>
          <w:spacing w:val="0"/>
          <w:szCs w:val="24"/>
        </w:rPr>
        <w:t xml:space="preserve"> образовательных организаций высшего образования и научных организаций.</w:t>
      </w:r>
    </w:p>
    <w:p w:rsidR="001A4132" w:rsidRPr="004C1959" w:rsidRDefault="001A4132" w:rsidP="006146B1">
      <w:pPr>
        <w:pStyle w:val="a3"/>
        <w:tabs>
          <w:tab w:val="clear" w:pos="4153"/>
          <w:tab w:val="clear" w:pos="8306"/>
        </w:tabs>
        <w:ind w:firstLine="709"/>
        <w:jc w:val="both"/>
        <w:rPr>
          <w:spacing w:val="0"/>
          <w:szCs w:val="24"/>
        </w:rPr>
      </w:pPr>
      <w:r w:rsidRPr="001115E7">
        <w:rPr>
          <w:spacing w:val="0"/>
          <w:szCs w:val="24"/>
        </w:rPr>
        <w:t xml:space="preserve">Приглашаем Вас и Ваших сотрудников принять участие в конференции, открытие которой состоится </w:t>
      </w:r>
      <w:r w:rsidR="003368B8" w:rsidRPr="003368B8">
        <w:rPr>
          <w:b/>
          <w:spacing w:val="0"/>
          <w:szCs w:val="24"/>
        </w:rPr>
        <w:t>15</w:t>
      </w:r>
      <w:r>
        <w:rPr>
          <w:b/>
          <w:spacing w:val="0"/>
          <w:szCs w:val="24"/>
        </w:rPr>
        <w:t xml:space="preserve"> ноября 201</w:t>
      </w:r>
      <w:r w:rsidR="00021AB4">
        <w:rPr>
          <w:b/>
          <w:spacing w:val="0"/>
          <w:szCs w:val="24"/>
        </w:rPr>
        <w:t>8</w:t>
      </w:r>
      <w:r w:rsidRPr="001115E7">
        <w:rPr>
          <w:b/>
          <w:spacing w:val="0"/>
          <w:szCs w:val="24"/>
        </w:rPr>
        <w:t xml:space="preserve"> года</w:t>
      </w:r>
      <w:r w:rsidRPr="001115E7">
        <w:rPr>
          <w:spacing w:val="0"/>
          <w:szCs w:val="24"/>
        </w:rPr>
        <w:t xml:space="preserve"> </w:t>
      </w:r>
      <w:r w:rsidRPr="001115E7">
        <w:rPr>
          <w:b/>
          <w:spacing w:val="0"/>
          <w:szCs w:val="24"/>
        </w:rPr>
        <w:t>в 10.</w:t>
      </w:r>
      <w:r>
        <w:rPr>
          <w:b/>
          <w:spacing w:val="0"/>
          <w:szCs w:val="24"/>
        </w:rPr>
        <w:t>00</w:t>
      </w:r>
      <w:r w:rsidRPr="001115E7">
        <w:rPr>
          <w:spacing w:val="0"/>
          <w:szCs w:val="24"/>
        </w:rPr>
        <w:t xml:space="preserve"> по адресу: Санкт-Петербург, </w:t>
      </w:r>
      <w:proofErr w:type="spellStart"/>
      <w:r w:rsidRPr="001115E7">
        <w:rPr>
          <w:spacing w:val="0"/>
          <w:szCs w:val="24"/>
        </w:rPr>
        <w:t>Лермонтовский</w:t>
      </w:r>
      <w:proofErr w:type="spellEnd"/>
      <w:r w:rsidR="00021AB4">
        <w:rPr>
          <w:spacing w:val="0"/>
          <w:szCs w:val="24"/>
        </w:rPr>
        <w:t xml:space="preserve">  </w:t>
      </w:r>
      <w:r w:rsidRPr="001115E7">
        <w:rPr>
          <w:spacing w:val="0"/>
          <w:szCs w:val="24"/>
        </w:rPr>
        <w:t>пр.,</w:t>
      </w:r>
      <w:r w:rsidR="00021AB4">
        <w:rPr>
          <w:spacing w:val="0"/>
          <w:szCs w:val="24"/>
        </w:rPr>
        <w:t> </w:t>
      </w:r>
      <w:r w:rsidRPr="001115E7">
        <w:rPr>
          <w:spacing w:val="0"/>
          <w:szCs w:val="24"/>
        </w:rPr>
        <w:t>44</w:t>
      </w:r>
      <w:r w:rsidR="00021AB4">
        <w:rPr>
          <w:spacing w:val="0"/>
          <w:szCs w:val="24"/>
        </w:rPr>
        <w:t>,</w:t>
      </w:r>
      <w:r w:rsidRPr="001115E7">
        <w:rPr>
          <w:spacing w:val="0"/>
          <w:szCs w:val="24"/>
        </w:rPr>
        <w:t xml:space="preserve"> литер А. </w:t>
      </w:r>
      <w:r w:rsidR="005D6353">
        <w:rPr>
          <w:spacing w:val="0"/>
          <w:szCs w:val="24"/>
        </w:rPr>
        <w:t>Начало р</w:t>
      </w:r>
      <w:r w:rsidRPr="001115E7">
        <w:rPr>
          <w:spacing w:val="0"/>
          <w:szCs w:val="24"/>
        </w:rPr>
        <w:t xml:space="preserve">егистрация участников конференции </w:t>
      </w:r>
      <w:r w:rsidR="005D6353">
        <w:rPr>
          <w:spacing w:val="0"/>
          <w:szCs w:val="24"/>
        </w:rPr>
        <w:t>с</w:t>
      </w:r>
      <w:r w:rsidR="005D6353" w:rsidRPr="001115E7">
        <w:rPr>
          <w:spacing w:val="0"/>
          <w:szCs w:val="24"/>
        </w:rPr>
        <w:t xml:space="preserve"> </w:t>
      </w:r>
      <w:r w:rsidR="005D6353" w:rsidRPr="001115E7">
        <w:rPr>
          <w:b/>
          <w:spacing w:val="0"/>
          <w:szCs w:val="24"/>
        </w:rPr>
        <w:t>9.</w:t>
      </w:r>
      <w:r w:rsidR="005D6353">
        <w:rPr>
          <w:b/>
          <w:spacing w:val="0"/>
          <w:szCs w:val="24"/>
        </w:rPr>
        <w:t>3</w:t>
      </w:r>
      <w:r w:rsidR="005D6353" w:rsidRPr="001115E7">
        <w:rPr>
          <w:b/>
          <w:spacing w:val="0"/>
          <w:szCs w:val="24"/>
        </w:rPr>
        <w:t>0</w:t>
      </w:r>
      <w:r w:rsidR="005D6353" w:rsidRPr="001115E7">
        <w:rPr>
          <w:spacing w:val="0"/>
          <w:szCs w:val="24"/>
        </w:rPr>
        <w:t>.</w:t>
      </w:r>
      <w:r w:rsidRPr="001115E7">
        <w:rPr>
          <w:spacing w:val="0"/>
          <w:szCs w:val="24"/>
        </w:rPr>
        <w:t xml:space="preserve"> </w:t>
      </w:r>
    </w:p>
    <w:p w:rsidR="005359B2" w:rsidRDefault="00DE0499" w:rsidP="005359B2">
      <w:pPr>
        <w:pStyle w:val="a3"/>
        <w:tabs>
          <w:tab w:val="clear" w:pos="4153"/>
          <w:tab w:val="clear" w:pos="8306"/>
        </w:tabs>
        <w:ind w:firstLine="567"/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 xml:space="preserve">Участие в конференции </w:t>
      </w:r>
      <w:r w:rsidRPr="00DE0499">
        <w:rPr>
          <w:b/>
          <w:spacing w:val="0"/>
          <w:szCs w:val="24"/>
        </w:rPr>
        <w:t>бесплатное</w:t>
      </w:r>
      <w:r w:rsidRPr="00DE0499">
        <w:rPr>
          <w:spacing w:val="0"/>
          <w:szCs w:val="24"/>
        </w:rPr>
        <w:t>. Проезд и размещение иногородних участников конференции в гостинице осуществляется за собственный счет.</w:t>
      </w:r>
      <w:r w:rsidR="005359B2" w:rsidRPr="005359B2">
        <w:rPr>
          <w:spacing w:val="0"/>
          <w:szCs w:val="24"/>
        </w:rPr>
        <w:t xml:space="preserve"> </w:t>
      </w:r>
    </w:p>
    <w:p w:rsidR="005359B2" w:rsidRPr="00222736" w:rsidRDefault="005359B2" w:rsidP="005359B2">
      <w:pPr>
        <w:pStyle w:val="a3"/>
        <w:tabs>
          <w:tab w:val="clear" w:pos="4153"/>
          <w:tab w:val="clear" w:pos="8306"/>
        </w:tabs>
        <w:ind w:firstLine="567"/>
        <w:jc w:val="both"/>
        <w:rPr>
          <w:rStyle w:val="a5"/>
          <w:spacing w:val="0"/>
          <w:szCs w:val="24"/>
        </w:rPr>
      </w:pPr>
      <w:r w:rsidRPr="00E0192A">
        <w:rPr>
          <w:spacing w:val="0"/>
          <w:szCs w:val="24"/>
        </w:rPr>
        <w:t>По вопросам участия в конференции обращаться</w:t>
      </w:r>
      <w:r>
        <w:rPr>
          <w:spacing w:val="0"/>
          <w:szCs w:val="24"/>
        </w:rPr>
        <w:t xml:space="preserve"> по телефону: </w:t>
      </w:r>
      <w:r w:rsidRPr="00222736">
        <w:rPr>
          <w:spacing w:val="0"/>
          <w:szCs w:val="24"/>
        </w:rPr>
        <w:t>(812)</w:t>
      </w:r>
      <w:r>
        <w:rPr>
          <w:spacing w:val="0"/>
          <w:szCs w:val="24"/>
        </w:rPr>
        <w:t xml:space="preserve"> 713-01-48,                    </w:t>
      </w:r>
      <w:r w:rsidRPr="00E0192A">
        <w:rPr>
          <w:spacing w:val="0"/>
          <w:szCs w:val="24"/>
          <w:lang w:val="en-US"/>
        </w:rPr>
        <w:t>e</w:t>
      </w:r>
      <w:r>
        <w:rPr>
          <w:spacing w:val="0"/>
          <w:szCs w:val="24"/>
        </w:rPr>
        <w:t>-</w:t>
      </w:r>
      <w:r w:rsidRPr="00E0192A">
        <w:rPr>
          <w:spacing w:val="0"/>
          <w:szCs w:val="24"/>
          <w:lang w:val="en-US"/>
        </w:rPr>
        <w:t>mail</w:t>
      </w:r>
      <w:r>
        <w:rPr>
          <w:spacing w:val="0"/>
          <w:szCs w:val="24"/>
        </w:rPr>
        <w:t>: </w:t>
      </w:r>
      <w:hyperlink r:id="rId7" w:history="1">
        <w:r w:rsidRPr="00C167EC">
          <w:rPr>
            <w:rStyle w:val="a5"/>
            <w:spacing w:val="0"/>
            <w:szCs w:val="24"/>
            <w:lang w:val="en-US"/>
          </w:rPr>
          <w:t>uni</w:t>
        </w:r>
        <w:r w:rsidRPr="00222736">
          <w:rPr>
            <w:rStyle w:val="a5"/>
            <w:spacing w:val="0"/>
            <w:szCs w:val="24"/>
          </w:rPr>
          <w:t>@</w:t>
        </w:r>
        <w:r w:rsidRPr="00C167EC">
          <w:rPr>
            <w:rStyle w:val="a5"/>
            <w:spacing w:val="0"/>
            <w:szCs w:val="24"/>
            <w:lang w:val="en-US"/>
          </w:rPr>
          <w:t>spbacu</w:t>
        </w:r>
        <w:r w:rsidRPr="00222736">
          <w:rPr>
            <w:rStyle w:val="a5"/>
            <w:spacing w:val="0"/>
            <w:szCs w:val="24"/>
          </w:rPr>
          <w:t>.</w:t>
        </w:r>
        <w:r w:rsidRPr="00C167EC">
          <w:rPr>
            <w:rStyle w:val="a5"/>
            <w:spacing w:val="0"/>
            <w:szCs w:val="24"/>
            <w:lang w:val="en-US"/>
          </w:rPr>
          <w:t>ru</w:t>
        </w:r>
      </w:hyperlink>
    </w:p>
    <w:p w:rsidR="00DE0499" w:rsidRPr="00DE0499" w:rsidRDefault="00DE0499" w:rsidP="00DE0499">
      <w:pPr>
        <w:pStyle w:val="a3"/>
        <w:ind w:firstLine="709"/>
        <w:jc w:val="both"/>
        <w:rPr>
          <w:spacing w:val="0"/>
          <w:szCs w:val="24"/>
        </w:rPr>
      </w:pPr>
    </w:p>
    <w:p w:rsidR="004A26D6" w:rsidRDefault="00DE0499" w:rsidP="00DE0499">
      <w:pPr>
        <w:pStyle w:val="a3"/>
        <w:ind w:firstLine="709"/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 xml:space="preserve">К началу конференции будет выпущен сборник материалов конференции. Публикация в сборнике </w:t>
      </w:r>
      <w:r w:rsidRPr="00DE0499">
        <w:rPr>
          <w:b/>
          <w:spacing w:val="0"/>
          <w:szCs w:val="24"/>
        </w:rPr>
        <w:t>бесплатная</w:t>
      </w:r>
      <w:r w:rsidRPr="00DE0499">
        <w:rPr>
          <w:spacing w:val="0"/>
          <w:szCs w:val="24"/>
        </w:rPr>
        <w:t xml:space="preserve">. </w:t>
      </w:r>
    </w:p>
    <w:p w:rsidR="004A26D6" w:rsidRDefault="00DE0499" w:rsidP="00DE0499">
      <w:pPr>
        <w:pStyle w:val="a3"/>
        <w:ind w:firstLine="709"/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 xml:space="preserve">Требования к публикациям </w:t>
      </w:r>
      <w:r w:rsidR="00866FF1">
        <w:rPr>
          <w:spacing w:val="0"/>
          <w:szCs w:val="24"/>
        </w:rPr>
        <w:t xml:space="preserve">и образец оформления статьи </w:t>
      </w:r>
      <w:r w:rsidRPr="00DE0499">
        <w:rPr>
          <w:spacing w:val="0"/>
          <w:szCs w:val="24"/>
        </w:rPr>
        <w:t xml:space="preserve">указаны в </w:t>
      </w:r>
      <w:r w:rsidRPr="004A26D6">
        <w:rPr>
          <w:b/>
          <w:spacing w:val="0"/>
          <w:szCs w:val="24"/>
          <w:u w:val="single"/>
        </w:rPr>
        <w:t>Приложении 1</w:t>
      </w:r>
      <w:r w:rsidRPr="00DE0499">
        <w:rPr>
          <w:spacing w:val="0"/>
          <w:szCs w:val="24"/>
        </w:rPr>
        <w:t>.</w:t>
      </w:r>
      <w:r w:rsidR="004A26D6">
        <w:rPr>
          <w:spacing w:val="0"/>
          <w:szCs w:val="24"/>
        </w:rPr>
        <w:t xml:space="preserve"> </w:t>
      </w:r>
      <w:r w:rsidR="004A26D6" w:rsidRPr="00DE0499">
        <w:rPr>
          <w:spacing w:val="0"/>
          <w:szCs w:val="24"/>
        </w:rPr>
        <w:t>Форма представления статьи – электронный файл в формате .</w:t>
      </w:r>
      <w:r w:rsidR="004A26D6" w:rsidRPr="00DE0499">
        <w:rPr>
          <w:spacing w:val="0"/>
          <w:szCs w:val="24"/>
          <w:lang w:val="en-US"/>
        </w:rPr>
        <w:t>doc</w:t>
      </w:r>
      <w:r w:rsidR="004A26D6" w:rsidRPr="00DE0499">
        <w:rPr>
          <w:spacing w:val="0"/>
          <w:szCs w:val="24"/>
        </w:rPr>
        <w:t xml:space="preserve"> или .</w:t>
      </w:r>
      <w:proofErr w:type="spellStart"/>
      <w:r w:rsidR="004A26D6" w:rsidRPr="00DE0499">
        <w:rPr>
          <w:spacing w:val="0"/>
          <w:szCs w:val="24"/>
          <w:lang w:val="en-US"/>
        </w:rPr>
        <w:t>docx</w:t>
      </w:r>
      <w:proofErr w:type="spellEnd"/>
      <w:r w:rsidR="004A26D6" w:rsidRPr="00DE0499">
        <w:rPr>
          <w:spacing w:val="0"/>
          <w:szCs w:val="24"/>
        </w:rPr>
        <w:t>. Названием файла является фамилия автора на русском языке (пример – Иванов_ статья.</w:t>
      </w:r>
      <w:r w:rsidR="004A26D6" w:rsidRPr="00DE0499">
        <w:rPr>
          <w:spacing w:val="0"/>
          <w:szCs w:val="24"/>
          <w:lang w:val="en-US"/>
        </w:rPr>
        <w:t>doc</w:t>
      </w:r>
      <w:r w:rsidR="004A26D6" w:rsidRPr="00DE0499">
        <w:rPr>
          <w:spacing w:val="0"/>
          <w:szCs w:val="24"/>
        </w:rPr>
        <w:t>).</w:t>
      </w:r>
      <w:r w:rsidR="004A26D6">
        <w:rPr>
          <w:spacing w:val="0"/>
          <w:szCs w:val="24"/>
        </w:rPr>
        <w:t xml:space="preserve"> </w:t>
      </w:r>
    </w:p>
    <w:p w:rsidR="00DE0499" w:rsidRPr="00DE0499" w:rsidRDefault="004A26D6" w:rsidP="00DE0499">
      <w:pPr>
        <w:pStyle w:val="a3"/>
        <w:ind w:firstLine="709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 публикации должна быть приложена заявка, шаблон которой находится в </w:t>
      </w:r>
      <w:r w:rsidRPr="004A26D6">
        <w:rPr>
          <w:b/>
          <w:spacing w:val="0"/>
          <w:szCs w:val="24"/>
          <w:u w:val="single"/>
        </w:rPr>
        <w:t>Приложени</w:t>
      </w:r>
      <w:r>
        <w:rPr>
          <w:b/>
          <w:spacing w:val="0"/>
          <w:szCs w:val="24"/>
          <w:u w:val="single"/>
        </w:rPr>
        <w:t>и </w:t>
      </w:r>
      <w:r w:rsidRPr="004A26D6">
        <w:rPr>
          <w:b/>
          <w:spacing w:val="0"/>
          <w:szCs w:val="24"/>
          <w:u w:val="single"/>
        </w:rPr>
        <w:t>2</w:t>
      </w:r>
      <w:r w:rsidRPr="004A26D6">
        <w:rPr>
          <w:spacing w:val="0"/>
          <w:szCs w:val="24"/>
        </w:rPr>
        <w:t xml:space="preserve">. </w:t>
      </w:r>
      <w:r w:rsidRPr="00DE0499">
        <w:rPr>
          <w:spacing w:val="0"/>
          <w:szCs w:val="24"/>
        </w:rPr>
        <w:t>Форма представления заявки – электронный файл в формате .</w:t>
      </w:r>
      <w:r w:rsidRPr="00DE0499">
        <w:rPr>
          <w:spacing w:val="0"/>
          <w:szCs w:val="24"/>
          <w:lang w:val="en-US"/>
        </w:rPr>
        <w:t>doc</w:t>
      </w:r>
      <w:r w:rsidRPr="00DE0499">
        <w:rPr>
          <w:spacing w:val="0"/>
          <w:szCs w:val="24"/>
        </w:rPr>
        <w:t xml:space="preserve"> или  .</w:t>
      </w:r>
      <w:proofErr w:type="spellStart"/>
      <w:r w:rsidRPr="00DE0499">
        <w:rPr>
          <w:spacing w:val="0"/>
          <w:szCs w:val="24"/>
          <w:lang w:val="en-US"/>
        </w:rPr>
        <w:t>docx</w:t>
      </w:r>
      <w:proofErr w:type="spellEnd"/>
      <w:r w:rsidRPr="00DE0499">
        <w:rPr>
          <w:spacing w:val="0"/>
          <w:szCs w:val="24"/>
        </w:rPr>
        <w:t>. Имя файла – фамилия автора на русском языке (пример – Иванов _ заявка.</w:t>
      </w:r>
      <w:r w:rsidRPr="00DE0499">
        <w:rPr>
          <w:spacing w:val="0"/>
          <w:szCs w:val="24"/>
          <w:lang w:val="en-US"/>
        </w:rPr>
        <w:t>doc</w:t>
      </w:r>
      <w:r w:rsidRPr="00DE0499">
        <w:rPr>
          <w:spacing w:val="0"/>
          <w:szCs w:val="24"/>
        </w:rPr>
        <w:t xml:space="preserve">) (шаблон в Приложении 2). </w:t>
      </w:r>
      <w:r w:rsidR="005359B2">
        <w:rPr>
          <w:spacing w:val="0"/>
          <w:szCs w:val="24"/>
        </w:rPr>
        <w:t>Н</w:t>
      </w:r>
      <w:r w:rsidRPr="00DE0499">
        <w:rPr>
          <w:spacing w:val="0"/>
          <w:szCs w:val="24"/>
        </w:rPr>
        <w:t xml:space="preserve">а </w:t>
      </w:r>
      <w:r w:rsidR="005359B2">
        <w:rPr>
          <w:spacing w:val="0"/>
          <w:szCs w:val="24"/>
        </w:rPr>
        <w:t xml:space="preserve">каждого из </w:t>
      </w:r>
      <w:r w:rsidRPr="00DE0499">
        <w:rPr>
          <w:spacing w:val="0"/>
          <w:szCs w:val="24"/>
        </w:rPr>
        <w:t>соавтор</w:t>
      </w:r>
      <w:r w:rsidR="005359B2">
        <w:rPr>
          <w:spacing w:val="0"/>
          <w:szCs w:val="24"/>
        </w:rPr>
        <w:t>ов оформляется</w:t>
      </w:r>
      <w:r w:rsidRPr="00DE0499">
        <w:rPr>
          <w:spacing w:val="0"/>
          <w:szCs w:val="24"/>
        </w:rPr>
        <w:t xml:space="preserve"> отдельн</w:t>
      </w:r>
      <w:r w:rsidR="005359B2">
        <w:rPr>
          <w:spacing w:val="0"/>
          <w:szCs w:val="24"/>
        </w:rPr>
        <w:t>ая</w:t>
      </w:r>
      <w:r w:rsidRPr="00DE0499">
        <w:rPr>
          <w:spacing w:val="0"/>
          <w:szCs w:val="24"/>
        </w:rPr>
        <w:t xml:space="preserve"> заявк</w:t>
      </w:r>
      <w:r w:rsidR="005359B2">
        <w:rPr>
          <w:spacing w:val="0"/>
          <w:szCs w:val="24"/>
        </w:rPr>
        <w:t>а</w:t>
      </w:r>
      <w:r w:rsidRPr="00DE0499">
        <w:rPr>
          <w:spacing w:val="0"/>
          <w:szCs w:val="24"/>
        </w:rPr>
        <w:t>.</w:t>
      </w:r>
    </w:p>
    <w:p w:rsidR="004A26D6" w:rsidRPr="00DE0499" w:rsidRDefault="004A26D6" w:rsidP="004A26D6">
      <w:pPr>
        <w:pStyle w:val="a3"/>
        <w:ind w:firstLine="709"/>
        <w:jc w:val="both"/>
        <w:rPr>
          <w:spacing w:val="0"/>
          <w:szCs w:val="24"/>
        </w:rPr>
      </w:pPr>
      <w:r w:rsidRPr="00DE0499">
        <w:rPr>
          <w:spacing w:val="0"/>
          <w:szCs w:val="24"/>
        </w:rPr>
        <w:t>Полнотекстовая электронная версия сборника будет размещена в Научной электронной библиотеке «</w:t>
      </w:r>
      <w:proofErr w:type="spellStart"/>
      <w:r w:rsidRPr="00DE0499">
        <w:rPr>
          <w:spacing w:val="0"/>
          <w:szCs w:val="24"/>
          <w:lang w:val="en-US"/>
        </w:rPr>
        <w:t>eLIBRARY</w:t>
      </w:r>
      <w:proofErr w:type="spellEnd"/>
      <w:r w:rsidRPr="00DE0499">
        <w:rPr>
          <w:spacing w:val="0"/>
          <w:szCs w:val="24"/>
        </w:rPr>
        <w:t>» и Российском индексе научного цитирования (РИНЦ).</w:t>
      </w:r>
    </w:p>
    <w:p w:rsidR="00D863E6" w:rsidRDefault="00D863E6" w:rsidP="00D863E6">
      <w:pPr>
        <w:pStyle w:val="a3"/>
        <w:ind w:firstLine="567"/>
        <w:jc w:val="both"/>
        <w:rPr>
          <w:b/>
          <w:spacing w:val="0"/>
          <w:szCs w:val="24"/>
        </w:rPr>
      </w:pPr>
    </w:p>
    <w:p w:rsidR="00D863E6" w:rsidRPr="00D863E6" w:rsidRDefault="005359B2" w:rsidP="00D863E6">
      <w:pPr>
        <w:pStyle w:val="a3"/>
        <w:ind w:firstLine="567"/>
        <w:jc w:val="both"/>
        <w:rPr>
          <w:spacing w:val="0"/>
          <w:szCs w:val="24"/>
        </w:rPr>
      </w:pPr>
      <w:r>
        <w:rPr>
          <w:spacing w:val="0"/>
          <w:szCs w:val="24"/>
        </w:rPr>
        <w:t>С</w:t>
      </w:r>
      <w:r w:rsidRPr="00D863E6">
        <w:rPr>
          <w:spacing w:val="0"/>
          <w:szCs w:val="24"/>
        </w:rPr>
        <w:t>татьи и документы принимаются</w:t>
      </w:r>
      <w:r w:rsidRPr="00D863E6">
        <w:rPr>
          <w:b/>
          <w:spacing w:val="0"/>
          <w:szCs w:val="24"/>
        </w:rPr>
        <w:t xml:space="preserve"> </w:t>
      </w:r>
      <w:r w:rsidR="00D863E6" w:rsidRPr="00D863E6">
        <w:rPr>
          <w:b/>
          <w:spacing w:val="0"/>
          <w:szCs w:val="24"/>
        </w:rPr>
        <w:t>ДО 12 ОКТЯБРЯ 2018 г.</w:t>
      </w:r>
      <w:r w:rsidR="00D863E6">
        <w:rPr>
          <w:b/>
          <w:spacing w:val="0"/>
          <w:szCs w:val="24"/>
        </w:rPr>
        <w:t xml:space="preserve"> </w:t>
      </w:r>
      <w:r w:rsidR="00D863E6" w:rsidRPr="00D863E6">
        <w:rPr>
          <w:spacing w:val="0"/>
          <w:szCs w:val="24"/>
        </w:rPr>
        <w:t xml:space="preserve">на электронный адрес: </w:t>
      </w:r>
      <w:hyperlink r:id="rId8" w:history="1">
        <w:r w:rsidR="00D863E6" w:rsidRPr="0022651A">
          <w:rPr>
            <w:rStyle w:val="a5"/>
            <w:spacing w:val="0"/>
            <w:szCs w:val="24"/>
          </w:rPr>
          <w:t>uni@spbacu.ru</w:t>
        </w:r>
      </w:hyperlink>
    </w:p>
    <w:p w:rsidR="004A26D6" w:rsidRDefault="00D863E6" w:rsidP="005359B2">
      <w:pPr>
        <w:pStyle w:val="a3"/>
        <w:ind w:firstLine="567"/>
        <w:jc w:val="both"/>
        <w:rPr>
          <w:spacing w:val="0"/>
          <w:szCs w:val="24"/>
        </w:rPr>
      </w:pPr>
      <w:r w:rsidRPr="00D863E6">
        <w:rPr>
          <w:spacing w:val="0"/>
          <w:szCs w:val="24"/>
        </w:rPr>
        <w:t>В теме сообщения указывается фамилия автора и название конференции</w:t>
      </w:r>
      <w:r w:rsidR="005359B2">
        <w:rPr>
          <w:spacing w:val="0"/>
          <w:szCs w:val="24"/>
        </w:rPr>
        <w:t xml:space="preserve"> </w:t>
      </w:r>
      <w:r w:rsidRPr="00D863E6">
        <w:rPr>
          <w:spacing w:val="0"/>
          <w:szCs w:val="24"/>
        </w:rPr>
        <w:t xml:space="preserve">(пример – </w:t>
      </w:r>
      <w:r w:rsidRPr="005359B2">
        <w:rPr>
          <w:b/>
          <w:spacing w:val="0"/>
          <w:szCs w:val="24"/>
        </w:rPr>
        <w:t>Иванов _ Роль интеллектуального капитала-201</w:t>
      </w:r>
      <w:r w:rsidR="005359B2">
        <w:rPr>
          <w:b/>
          <w:spacing w:val="0"/>
          <w:szCs w:val="24"/>
        </w:rPr>
        <w:t>8</w:t>
      </w:r>
      <w:r w:rsidRPr="00D863E6">
        <w:rPr>
          <w:spacing w:val="0"/>
          <w:szCs w:val="24"/>
        </w:rPr>
        <w:t>)</w:t>
      </w:r>
      <w:r w:rsidR="005359B2">
        <w:rPr>
          <w:spacing w:val="0"/>
          <w:szCs w:val="24"/>
        </w:rPr>
        <w:t>.</w:t>
      </w:r>
    </w:p>
    <w:p w:rsidR="0087501C" w:rsidRPr="00C61F40" w:rsidRDefault="001A4132" w:rsidP="00B873AE">
      <w:pPr>
        <w:pStyle w:val="a3"/>
        <w:tabs>
          <w:tab w:val="clear" w:pos="4153"/>
          <w:tab w:val="clear" w:pos="8306"/>
        </w:tabs>
        <w:ind w:firstLine="142"/>
        <w:jc w:val="right"/>
        <w:rPr>
          <w:b/>
          <w:sz w:val="23"/>
          <w:szCs w:val="23"/>
        </w:rPr>
      </w:pPr>
      <w:r w:rsidRPr="006234BF">
        <w:rPr>
          <w:b/>
          <w:sz w:val="23"/>
          <w:szCs w:val="23"/>
        </w:rPr>
        <w:t>Оргкомитет</w:t>
      </w:r>
    </w:p>
    <w:p w:rsidR="005B2038" w:rsidRPr="000A1517" w:rsidRDefault="005B2038" w:rsidP="00B873AE">
      <w:pPr>
        <w:pStyle w:val="a3"/>
        <w:tabs>
          <w:tab w:val="clear" w:pos="4153"/>
          <w:tab w:val="clear" w:pos="8306"/>
        </w:tabs>
        <w:ind w:firstLine="142"/>
        <w:jc w:val="right"/>
        <w:rPr>
          <w:b/>
          <w:szCs w:val="24"/>
        </w:rPr>
      </w:pPr>
    </w:p>
    <w:p w:rsidR="005B2038" w:rsidRPr="000A1517" w:rsidRDefault="000A1517" w:rsidP="00B873AE">
      <w:pPr>
        <w:pStyle w:val="a3"/>
        <w:tabs>
          <w:tab w:val="clear" w:pos="4153"/>
          <w:tab w:val="clear" w:pos="8306"/>
        </w:tabs>
        <w:ind w:firstLine="142"/>
        <w:jc w:val="right"/>
        <w:rPr>
          <w:b/>
          <w:bCs/>
          <w:spacing w:val="0"/>
          <w:szCs w:val="24"/>
          <w:lang w:eastAsia="en-US"/>
        </w:rPr>
      </w:pPr>
      <w:r w:rsidRPr="000A1517">
        <w:rPr>
          <w:b/>
          <w:bCs/>
          <w:spacing w:val="0"/>
          <w:szCs w:val="24"/>
          <w:lang w:eastAsia="en-US"/>
        </w:rPr>
        <w:t>Приложение 1</w:t>
      </w:r>
    </w:p>
    <w:p w:rsidR="00C61F40" w:rsidRPr="00C61F40" w:rsidRDefault="00C61F40" w:rsidP="00C61F40">
      <w:pPr>
        <w:widowControl w:val="0"/>
        <w:spacing w:after="0" w:line="275" w:lineRule="exact"/>
        <w:ind w:left="2788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sz w:val="24"/>
          <w:szCs w:val="24"/>
        </w:rPr>
        <w:t>Требования к оформлению статей</w:t>
      </w:r>
    </w:p>
    <w:p w:rsidR="00C61F40" w:rsidRPr="00C61F40" w:rsidRDefault="00C61F40" w:rsidP="00C61F40">
      <w:pPr>
        <w:widowControl w:val="0"/>
        <w:spacing w:before="9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61F40" w:rsidRPr="00C61F40" w:rsidRDefault="00C61F40" w:rsidP="00C61F40">
      <w:pPr>
        <w:widowControl w:val="0"/>
        <w:numPr>
          <w:ilvl w:val="2"/>
          <w:numId w:val="5"/>
        </w:numPr>
        <w:tabs>
          <w:tab w:val="left" w:pos="971"/>
        </w:tabs>
        <w:spacing w:before="69" w:after="0" w:line="240" w:lineRule="auto"/>
        <w:ind w:right="115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b/>
          <w:sz w:val="24"/>
          <w:szCs w:val="24"/>
        </w:rPr>
        <w:t xml:space="preserve">Объём публикации </w:t>
      </w:r>
      <w:r w:rsidRPr="00C61F40">
        <w:rPr>
          <w:rFonts w:ascii="Times New Roman" w:eastAsia="Times New Roman" w:hAnsi="Times New Roman"/>
          <w:sz w:val="24"/>
          <w:szCs w:val="24"/>
        </w:rPr>
        <w:t>– не менее 0,2 п.л. и не более 0,4 п.л., одна статья может содержать не более одного рисунка, одной таблицы, трех</w:t>
      </w:r>
      <w:r w:rsidRPr="00C61F40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C61F40">
        <w:rPr>
          <w:rFonts w:ascii="Times New Roman" w:eastAsia="Times New Roman" w:hAnsi="Times New Roman"/>
          <w:sz w:val="24"/>
          <w:szCs w:val="24"/>
        </w:rPr>
        <w:t>формул;</w:t>
      </w:r>
    </w:p>
    <w:p w:rsidR="00C61F40" w:rsidRPr="00C61F40" w:rsidRDefault="00C61F40" w:rsidP="00C61F40">
      <w:pPr>
        <w:widowControl w:val="0"/>
        <w:numPr>
          <w:ilvl w:val="2"/>
          <w:numId w:val="5"/>
        </w:numPr>
        <w:tabs>
          <w:tab w:val="left" w:pos="971"/>
        </w:tabs>
        <w:spacing w:before="1" w:after="0" w:line="240" w:lineRule="auto"/>
        <w:ind w:right="112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1F40">
        <w:rPr>
          <w:rFonts w:ascii="Times New Roman" w:eastAsia="Times New Roman" w:hAnsi="Times New Roman"/>
          <w:b/>
          <w:sz w:val="24"/>
          <w:szCs w:val="24"/>
        </w:rPr>
        <w:t xml:space="preserve">Текст </w:t>
      </w:r>
      <w:r w:rsidRPr="00C61F40">
        <w:rPr>
          <w:rFonts w:ascii="Times New Roman" w:eastAsia="Times New Roman" w:hAnsi="Times New Roman"/>
          <w:sz w:val="24"/>
          <w:szCs w:val="24"/>
        </w:rPr>
        <w:t xml:space="preserve">– редактор </w:t>
      </w:r>
      <w:r w:rsidRPr="00C61F40">
        <w:rPr>
          <w:rFonts w:ascii="Times New Roman" w:eastAsia="Times New Roman" w:hAnsi="Times New Roman"/>
          <w:sz w:val="24"/>
          <w:szCs w:val="24"/>
          <w:lang w:val="en-US"/>
        </w:rPr>
        <w:t>MSWord</w:t>
      </w:r>
      <w:r w:rsidRPr="00C61F40">
        <w:rPr>
          <w:rFonts w:ascii="Times New Roman" w:eastAsia="Times New Roman" w:hAnsi="Times New Roman"/>
          <w:sz w:val="24"/>
          <w:szCs w:val="24"/>
        </w:rPr>
        <w:t xml:space="preserve">, шрифт – </w:t>
      </w:r>
      <w:r w:rsidRPr="00C61F40">
        <w:rPr>
          <w:rFonts w:ascii="Times New Roman" w:eastAsia="Times New Roman" w:hAnsi="Times New Roman"/>
          <w:sz w:val="24"/>
          <w:szCs w:val="24"/>
          <w:lang w:val="en-US"/>
        </w:rPr>
        <w:t>Times</w:t>
      </w:r>
      <w:r w:rsidRPr="00C61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40">
        <w:rPr>
          <w:rFonts w:ascii="Times New Roman" w:eastAsia="Times New Roman" w:hAnsi="Times New Roman"/>
          <w:sz w:val="24"/>
          <w:szCs w:val="24"/>
          <w:lang w:val="en-US"/>
        </w:rPr>
        <w:t>New</w:t>
      </w:r>
      <w:r w:rsidRPr="00C61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40">
        <w:rPr>
          <w:rFonts w:ascii="Times New Roman" w:eastAsia="Times New Roman" w:hAnsi="Times New Roman"/>
          <w:sz w:val="24"/>
          <w:szCs w:val="24"/>
          <w:lang w:val="en-US"/>
        </w:rPr>
        <w:t>Roman</w:t>
      </w:r>
      <w:r w:rsidRPr="00C61F40">
        <w:rPr>
          <w:rFonts w:ascii="Times New Roman" w:eastAsia="Times New Roman" w:hAnsi="Times New Roman"/>
          <w:sz w:val="24"/>
          <w:szCs w:val="24"/>
        </w:rPr>
        <w:t xml:space="preserve">, кегль – 12, выравнивание по ширине страницы, без переносов, междустрочный интервал – одинарный; абзацный отступ – 1 см.; все поля – 2,5 см, страницы – без нумерации; </w:t>
      </w:r>
      <w:r w:rsidRPr="00C61F40">
        <w:rPr>
          <w:rFonts w:ascii="Times New Roman" w:eastAsia="Times New Roman" w:hAnsi="Times New Roman"/>
          <w:b/>
          <w:sz w:val="24"/>
          <w:szCs w:val="24"/>
        </w:rPr>
        <w:t>Постраничные примечания не</w:t>
      </w:r>
      <w:r w:rsidRPr="00C61F40">
        <w:rPr>
          <w:rFonts w:ascii="Times New Roman" w:eastAsia="Times New Roman" w:hAnsi="Times New Roman"/>
          <w:b/>
          <w:spacing w:val="-10"/>
          <w:sz w:val="24"/>
          <w:szCs w:val="24"/>
        </w:rPr>
        <w:t xml:space="preserve"> </w:t>
      </w:r>
      <w:r w:rsidRPr="00C61F40">
        <w:rPr>
          <w:rFonts w:ascii="Times New Roman" w:eastAsia="Times New Roman" w:hAnsi="Times New Roman"/>
          <w:b/>
          <w:sz w:val="24"/>
          <w:szCs w:val="24"/>
        </w:rPr>
        <w:t>использовать</w:t>
      </w:r>
      <w:r w:rsidRPr="00C61F4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61F40" w:rsidRPr="00C61F40" w:rsidRDefault="00C61F40" w:rsidP="00C61F40">
      <w:pPr>
        <w:widowControl w:val="0"/>
        <w:spacing w:before="1" w:after="0" w:line="240" w:lineRule="auto"/>
        <w:ind w:left="118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>Знаки «</w:t>
      </w:r>
      <w:r w:rsidRPr="00C61F40">
        <w:rPr>
          <w:rFonts w:ascii="Times New Roman" w:eastAsia="Times New Roman" w:hAnsi="Times New Roman"/>
          <w:b/>
          <w:sz w:val="24"/>
          <w:szCs w:val="24"/>
        </w:rPr>
        <w:t>тире</w:t>
      </w:r>
      <w:proofErr w:type="gramStart"/>
      <w:r w:rsidRPr="00C61F40">
        <w:rPr>
          <w:rFonts w:ascii="Times New Roman" w:eastAsia="Times New Roman" w:hAnsi="Times New Roman"/>
          <w:sz w:val="24"/>
          <w:szCs w:val="24"/>
        </w:rPr>
        <w:t xml:space="preserve">» («–») </w:t>
      </w:r>
      <w:proofErr w:type="gramEnd"/>
      <w:r w:rsidRPr="00C61F40">
        <w:rPr>
          <w:rFonts w:ascii="Times New Roman" w:eastAsia="Times New Roman" w:hAnsi="Times New Roman"/>
          <w:sz w:val="24"/>
          <w:szCs w:val="24"/>
        </w:rPr>
        <w:t>и «</w:t>
      </w:r>
      <w:r w:rsidRPr="00C61F40">
        <w:rPr>
          <w:rFonts w:ascii="Times New Roman" w:eastAsia="Times New Roman" w:hAnsi="Times New Roman"/>
          <w:b/>
          <w:sz w:val="24"/>
          <w:szCs w:val="24"/>
        </w:rPr>
        <w:t>дефис</w:t>
      </w:r>
      <w:r w:rsidRPr="00C61F40">
        <w:rPr>
          <w:rFonts w:ascii="Times New Roman" w:eastAsia="Times New Roman" w:hAnsi="Times New Roman"/>
          <w:sz w:val="24"/>
          <w:szCs w:val="24"/>
        </w:rPr>
        <w:t>» («-») не должны смешиваться.</w:t>
      </w:r>
    </w:p>
    <w:p w:rsidR="00C61F40" w:rsidRPr="00C61F40" w:rsidRDefault="00C61F40" w:rsidP="00C61F40">
      <w:pPr>
        <w:widowControl w:val="0"/>
        <w:numPr>
          <w:ilvl w:val="2"/>
          <w:numId w:val="5"/>
        </w:numPr>
        <w:tabs>
          <w:tab w:val="left" w:pos="971"/>
        </w:tabs>
        <w:spacing w:before="43" w:after="0" w:line="240" w:lineRule="auto"/>
        <w:ind w:right="12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b/>
          <w:sz w:val="24"/>
          <w:szCs w:val="24"/>
        </w:rPr>
        <w:t xml:space="preserve">Ссылки на литературу </w:t>
      </w:r>
      <w:r w:rsidRPr="00C61F40">
        <w:rPr>
          <w:rFonts w:ascii="Times New Roman" w:eastAsia="Times New Roman" w:hAnsi="Times New Roman"/>
          <w:sz w:val="24"/>
          <w:szCs w:val="24"/>
        </w:rPr>
        <w:t>и источники в тексте приводятся в квадратных скобках: фамилия автора (без инициалов, кроме работ однофамильцев) или сокращенное название (если издание не имеет автора), год издания через запятую; ссылка на страницу, рисунок и т.п. через точку с прописной</w:t>
      </w:r>
      <w:r w:rsidRPr="00C61F40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C61F40">
        <w:rPr>
          <w:rFonts w:ascii="Times New Roman" w:eastAsia="Times New Roman" w:hAnsi="Times New Roman"/>
          <w:sz w:val="24"/>
          <w:szCs w:val="24"/>
        </w:rPr>
        <w:t>буквы.</w:t>
      </w:r>
    </w:p>
    <w:p w:rsidR="00C61F40" w:rsidRPr="00C61F40" w:rsidRDefault="00C61F40" w:rsidP="00C61F40">
      <w:pPr>
        <w:widowControl w:val="0"/>
        <w:spacing w:before="8" w:after="0" w:line="240" w:lineRule="auto"/>
        <w:ind w:left="118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sz w:val="24"/>
          <w:szCs w:val="24"/>
        </w:rPr>
        <w:t>Постраничные сноски (сноски внизу страницы) недопустимы.</w:t>
      </w:r>
    </w:p>
    <w:p w:rsidR="00C61F40" w:rsidRPr="00C61F40" w:rsidRDefault="00C61F40" w:rsidP="00C61F40">
      <w:pPr>
        <w:widowControl w:val="0"/>
        <w:spacing w:before="36" w:after="0" w:line="240" w:lineRule="auto"/>
        <w:ind w:left="685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i/>
          <w:sz w:val="24"/>
          <w:szCs w:val="24"/>
        </w:rPr>
        <w:t>Пример</w:t>
      </w:r>
      <w:r w:rsidRPr="00C61F40">
        <w:rPr>
          <w:rFonts w:ascii="Times New Roman" w:eastAsia="Times New Roman" w:hAnsi="Times New Roman"/>
          <w:sz w:val="24"/>
          <w:szCs w:val="24"/>
        </w:rPr>
        <w:t>:</w:t>
      </w:r>
    </w:p>
    <w:p w:rsidR="00C61F40" w:rsidRPr="00C61F40" w:rsidRDefault="00C61F40" w:rsidP="00C61F40">
      <w:pPr>
        <w:widowControl w:val="0"/>
        <w:spacing w:before="41" w:after="0"/>
        <w:ind w:left="685" w:right="4611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>[Смирнов, 1964, с. 23, рис. 5.-2]; [Педагогические технологии …, 2010].</w:t>
      </w:r>
    </w:p>
    <w:p w:rsidR="00C61F40" w:rsidRPr="00C61F40" w:rsidRDefault="00C61F40" w:rsidP="00C61F40">
      <w:pPr>
        <w:widowControl w:val="0"/>
        <w:numPr>
          <w:ilvl w:val="2"/>
          <w:numId w:val="5"/>
        </w:numPr>
        <w:tabs>
          <w:tab w:val="left" w:pos="993"/>
          <w:tab w:val="left" w:pos="1276"/>
        </w:tabs>
        <w:spacing w:before="3" w:after="0" w:line="240" w:lineRule="auto"/>
        <w:ind w:right="117" w:firstLine="591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b/>
          <w:sz w:val="24"/>
          <w:szCs w:val="24"/>
        </w:rPr>
        <w:t xml:space="preserve">Библиографический список </w:t>
      </w:r>
      <w:r w:rsidRPr="00C61F40">
        <w:rPr>
          <w:rFonts w:ascii="Times New Roman" w:eastAsia="Times New Roman" w:hAnsi="Times New Roman"/>
          <w:sz w:val="24"/>
          <w:szCs w:val="24"/>
        </w:rPr>
        <w:t>нужно расположить в конце текста в алфавитном порядке.</w:t>
      </w:r>
    </w:p>
    <w:p w:rsidR="00C61F40" w:rsidRPr="00C61F40" w:rsidRDefault="00C61F40" w:rsidP="00C61F40">
      <w:pPr>
        <w:widowControl w:val="0"/>
        <w:spacing w:before="3" w:after="0"/>
        <w:ind w:right="117"/>
        <w:jc w:val="center"/>
        <w:rPr>
          <w:rFonts w:ascii="Times New Roman" w:eastAsia="Times New Roman" w:hAnsi="Times New Roman"/>
          <w:b/>
          <w:sz w:val="20"/>
        </w:rPr>
      </w:pPr>
    </w:p>
    <w:p w:rsidR="00C61F40" w:rsidRPr="00C61F40" w:rsidRDefault="00C61F40" w:rsidP="00C61F40">
      <w:pPr>
        <w:widowControl w:val="0"/>
        <w:spacing w:before="3" w:after="0"/>
        <w:ind w:right="117" w:firstLine="567"/>
        <w:jc w:val="center"/>
        <w:rPr>
          <w:rFonts w:ascii="Times New Roman" w:eastAsia="Times New Roman" w:hAnsi="Times New Roman"/>
          <w:b/>
          <w:sz w:val="20"/>
        </w:rPr>
      </w:pPr>
      <w:r w:rsidRPr="00C61F40">
        <w:rPr>
          <w:rFonts w:ascii="Times New Roman" w:eastAsia="Times New Roman" w:hAnsi="Times New Roman"/>
          <w:b/>
          <w:sz w:val="20"/>
        </w:rPr>
        <w:t>ОБРАЗЕЦ ОФОРМЛЕНИЯ ЛИТЕРАТУРЫ В БИБЛИОГРАФИЧЕСКОМ СПИСКЕ:</w:t>
      </w:r>
    </w:p>
    <w:p w:rsidR="00C61F40" w:rsidRPr="00C61F40" w:rsidRDefault="00C61F40" w:rsidP="00C61F40">
      <w:pPr>
        <w:widowControl w:val="0"/>
        <w:spacing w:before="3" w:after="0"/>
        <w:ind w:right="117"/>
        <w:jc w:val="center"/>
        <w:rPr>
          <w:rFonts w:ascii="Times New Roman" w:eastAsia="Times New Roman" w:hAnsi="Times New Roman"/>
          <w:b/>
          <w:sz w:val="20"/>
        </w:rPr>
      </w:pPr>
    </w:p>
    <w:p w:rsidR="00C61F40" w:rsidRPr="00C61F40" w:rsidRDefault="00C61F40" w:rsidP="00C61F40">
      <w:pPr>
        <w:widowControl w:val="0"/>
        <w:spacing w:before="5" w:after="0" w:line="240" w:lineRule="auto"/>
        <w:ind w:left="685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i/>
          <w:sz w:val="24"/>
          <w:szCs w:val="24"/>
        </w:rPr>
        <w:t>Монография</w:t>
      </w:r>
      <w:r w:rsidRPr="00C61F40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C61F40" w:rsidRPr="00C61F40" w:rsidRDefault="00C61F40" w:rsidP="00C61F40">
      <w:pPr>
        <w:widowControl w:val="0"/>
        <w:spacing w:before="33" w:after="0" w:line="240" w:lineRule="auto"/>
        <w:ind w:left="118" w:right="119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>Сухарев О.С., Стрижакова Е.Н. Индустриальная политика и развитие промышленных систем. М., 2015. 160 с.</w:t>
      </w:r>
    </w:p>
    <w:p w:rsidR="00C61F40" w:rsidRPr="00C61F40" w:rsidRDefault="00C61F40" w:rsidP="00C61F40">
      <w:pPr>
        <w:widowControl w:val="0"/>
        <w:spacing w:before="3" w:after="0"/>
        <w:ind w:left="118" w:right="111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 xml:space="preserve">Особенности управления финансами на развивающихся рынках. – СПб.: Изд-во Санкт-Петербургского университета управления и экономики, 2014. 162 </w:t>
      </w:r>
      <w:proofErr w:type="gramStart"/>
      <w:r w:rsidRPr="00C61F4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61F40">
        <w:rPr>
          <w:rFonts w:ascii="Times New Roman" w:eastAsia="Times New Roman" w:hAnsi="Times New Roman"/>
          <w:sz w:val="24"/>
          <w:szCs w:val="24"/>
        </w:rPr>
        <w:t>.</w:t>
      </w:r>
    </w:p>
    <w:p w:rsidR="00C61F40" w:rsidRPr="00C61F40" w:rsidRDefault="00C61F40" w:rsidP="00C61F40">
      <w:pPr>
        <w:widowControl w:val="0"/>
        <w:spacing w:before="8" w:after="0" w:line="240" w:lineRule="auto"/>
        <w:ind w:left="685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i/>
          <w:sz w:val="24"/>
          <w:szCs w:val="24"/>
        </w:rPr>
        <w:t>Статья в сборнике:</w:t>
      </w:r>
    </w:p>
    <w:p w:rsidR="00C61F40" w:rsidRPr="00C61F40" w:rsidRDefault="00C61F40" w:rsidP="00C61F40">
      <w:pPr>
        <w:widowControl w:val="0"/>
        <w:spacing w:before="36" w:after="0"/>
        <w:ind w:left="118" w:right="12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 xml:space="preserve">Юшина Ю.А.,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</w:rPr>
        <w:t>Нелидкин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 xml:space="preserve"> А.М. Современные образовательные технологии в вузе // Роль образования в формировании экономической, социальной и правовой культуры. СПб</w:t>
      </w:r>
      <w:proofErr w:type="gramStart"/>
      <w:r w:rsidRPr="00C61F40"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gramEnd"/>
      <w:r w:rsidRPr="00C61F40">
        <w:rPr>
          <w:rFonts w:ascii="Times New Roman" w:eastAsia="Times New Roman" w:hAnsi="Times New Roman"/>
          <w:sz w:val="24"/>
          <w:szCs w:val="24"/>
        </w:rPr>
        <w:t xml:space="preserve">Изд-во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</w:rPr>
        <w:t>СПбУУиЭ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>, 2014. С. 605 – 607.</w:t>
      </w:r>
    </w:p>
    <w:p w:rsidR="00C61F40" w:rsidRPr="00C61F40" w:rsidRDefault="00C61F40" w:rsidP="00C61F40">
      <w:pPr>
        <w:widowControl w:val="0"/>
        <w:spacing w:before="3" w:after="0" w:line="240" w:lineRule="auto"/>
        <w:ind w:left="685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i/>
          <w:sz w:val="24"/>
          <w:szCs w:val="24"/>
        </w:rPr>
        <w:t>Статья в журнале</w:t>
      </w:r>
      <w:r w:rsidRPr="00C61F40">
        <w:rPr>
          <w:rFonts w:ascii="Times New Roman" w:eastAsia="Times New Roman" w:hAnsi="Times New Roman"/>
          <w:bCs/>
          <w:i/>
          <w:sz w:val="24"/>
          <w:szCs w:val="24"/>
        </w:rPr>
        <w:t>:</w:t>
      </w:r>
    </w:p>
    <w:p w:rsidR="00C61F40" w:rsidRPr="00C61F40" w:rsidRDefault="00C61F40" w:rsidP="00C61F40">
      <w:pPr>
        <w:widowControl w:val="0"/>
        <w:spacing w:before="41" w:after="0"/>
        <w:ind w:left="118" w:right="117"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61F40">
        <w:rPr>
          <w:rFonts w:ascii="Times New Roman" w:eastAsia="Times New Roman" w:hAnsi="Times New Roman"/>
          <w:sz w:val="24"/>
          <w:szCs w:val="24"/>
        </w:rPr>
        <w:t>Атанаев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 xml:space="preserve"> Т.Б.,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</w:rPr>
        <w:t>Шонко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 xml:space="preserve"> У.У.,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</w:rPr>
        <w:t>Сопубеков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 xml:space="preserve"> Р.У. Роль информационной системы </w:t>
      </w:r>
      <w:r w:rsidRPr="00C61F40">
        <w:rPr>
          <w:rFonts w:ascii="Times New Roman" w:eastAsia="Times New Roman" w:hAnsi="Times New Roman"/>
          <w:sz w:val="24"/>
          <w:szCs w:val="24"/>
          <w:lang w:val="en-US"/>
        </w:rPr>
        <w:t>AVN</w:t>
      </w:r>
      <w:r w:rsidRPr="00C61F40">
        <w:rPr>
          <w:rFonts w:ascii="Times New Roman" w:eastAsia="Times New Roman" w:hAnsi="Times New Roman"/>
          <w:sz w:val="24"/>
          <w:szCs w:val="24"/>
        </w:rPr>
        <w:t xml:space="preserve"> в дистанционном обучении // Известия вузов. 2014. № 4. С. 14 – 17.</w:t>
      </w:r>
    </w:p>
    <w:p w:rsidR="00C61F40" w:rsidRPr="00C61F40" w:rsidRDefault="00C61F40" w:rsidP="00C61F40">
      <w:pPr>
        <w:widowControl w:val="0"/>
        <w:spacing w:before="5" w:after="0" w:line="240" w:lineRule="auto"/>
        <w:ind w:left="685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i/>
          <w:sz w:val="24"/>
          <w:szCs w:val="24"/>
        </w:rPr>
        <w:t>Автореферат:</w:t>
      </w:r>
    </w:p>
    <w:p w:rsidR="00C61F40" w:rsidRPr="00C61F40" w:rsidRDefault="00C61F40" w:rsidP="00C61F40">
      <w:pPr>
        <w:widowControl w:val="0"/>
        <w:spacing w:before="38" w:after="0"/>
        <w:ind w:left="118" w:right="112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 xml:space="preserve">Кошелева Т.Н. Выбор стратегии малых инновационных венчурных предприятий: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</w:rPr>
        <w:t>автореф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</w:rPr>
        <w:t>дис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 xml:space="preserve">…. канд.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</w:rPr>
        <w:t>экон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>. наук. – Санкт-Петербург, 2007. 26 с.</w:t>
      </w:r>
    </w:p>
    <w:p w:rsidR="00C61F40" w:rsidRPr="00C61F40" w:rsidRDefault="00C61F40" w:rsidP="00C61F40">
      <w:pPr>
        <w:widowControl w:val="0"/>
        <w:spacing w:before="5" w:after="0" w:line="240" w:lineRule="auto"/>
        <w:ind w:left="685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i/>
          <w:sz w:val="24"/>
          <w:szCs w:val="24"/>
        </w:rPr>
        <w:t>Описание официальных изданий и нормативно-правовых актов:</w:t>
      </w:r>
    </w:p>
    <w:p w:rsidR="00C61F40" w:rsidRPr="00C61F40" w:rsidRDefault="00C61F40" w:rsidP="00C61F40">
      <w:pPr>
        <w:widowControl w:val="0"/>
        <w:spacing w:before="36" w:after="0" w:line="278" w:lineRule="auto"/>
        <w:ind w:left="118" w:right="125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>Конституция Российской Федерации: принята всенародным голосованием 12 декабря 1993 года. М., 2013. 63 с.</w:t>
      </w:r>
    </w:p>
    <w:p w:rsidR="00C61F40" w:rsidRPr="00C61F40" w:rsidRDefault="00C61F40" w:rsidP="00C61F40">
      <w:pPr>
        <w:widowControl w:val="0"/>
        <w:spacing w:after="0"/>
        <w:ind w:left="118" w:right="114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Федерации». М., 2013. 238 с.</w:t>
      </w:r>
    </w:p>
    <w:p w:rsidR="00C61F40" w:rsidRPr="00C61F40" w:rsidRDefault="00C61F40" w:rsidP="00C61F40">
      <w:pPr>
        <w:widowControl w:val="0"/>
        <w:spacing w:before="5" w:after="0" w:line="240" w:lineRule="auto"/>
        <w:ind w:left="685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i/>
          <w:sz w:val="24"/>
          <w:szCs w:val="24"/>
        </w:rPr>
        <w:t>Статья в газете:</w:t>
      </w:r>
    </w:p>
    <w:p w:rsidR="00C61F40" w:rsidRPr="00C61F40" w:rsidRDefault="00C61F40" w:rsidP="00C61F40">
      <w:pPr>
        <w:widowControl w:val="0"/>
        <w:spacing w:before="38" w:after="0"/>
        <w:ind w:left="118" w:right="115" w:firstLine="56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61F40">
        <w:rPr>
          <w:rFonts w:ascii="Times New Roman" w:eastAsia="Times New Roman" w:hAnsi="Times New Roman"/>
          <w:sz w:val="24"/>
          <w:szCs w:val="24"/>
        </w:rPr>
        <w:t xml:space="preserve">Самарина А. Каллиграфия дипломатических отношений: японский взгляд на Россию: озабоченность и заинтересованность // Независимая газета. </w:t>
      </w:r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2014. 5-6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дек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. (№ 264-265). С. 5.</w:t>
      </w:r>
    </w:p>
    <w:p w:rsidR="00C61F40" w:rsidRPr="00C61F40" w:rsidRDefault="00C61F40" w:rsidP="00C61F40">
      <w:pPr>
        <w:widowControl w:val="0"/>
        <w:spacing w:before="6" w:after="0" w:line="240" w:lineRule="auto"/>
        <w:ind w:left="685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</w:pPr>
      <w:proofErr w:type="spellStart"/>
      <w:r w:rsidRPr="00C61F40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Издание</w:t>
      </w:r>
      <w:proofErr w:type="spellEnd"/>
      <w:r w:rsidRPr="00C61F40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на</w:t>
      </w:r>
      <w:proofErr w:type="spellEnd"/>
      <w:r w:rsidRPr="00C61F40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иностранном</w:t>
      </w:r>
      <w:proofErr w:type="spellEnd"/>
      <w:r w:rsidRPr="00C61F40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языке</w:t>
      </w:r>
      <w:proofErr w:type="spellEnd"/>
      <w:r w:rsidRPr="00C61F40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:</w:t>
      </w:r>
    </w:p>
    <w:p w:rsidR="00C61F40" w:rsidRPr="00C61F40" w:rsidRDefault="00C61F40" w:rsidP="00C61F40">
      <w:pPr>
        <w:widowControl w:val="0"/>
        <w:spacing w:before="36" w:after="0"/>
        <w:ind w:left="118" w:right="116" w:firstLine="56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Erdelyi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Dorjsuren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 C., Navan D. Results of the Mongolian-Hungarian archaeological expeditions 1961–1964 (a comprehensive report) //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Acta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archaeologica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. 1967. T. XIX. </w:t>
      </w:r>
      <w:proofErr w:type="gram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P. 335–370 [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англ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яз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.].</w:t>
      </w:r>
      <w:proofErr w:type="gramEnd"/>
    </w:p>
    <w:p w:rsidR="00C61F40" w:rsidRPr="00C61F40" w:rsidRDefault="00C61F40" w:rsidP="00C61F40">
      <w:pPr>
        <w:widowControl w:val="0"/>
        <w:spacing w:before="57" w:after="0"/>
        <w:ind w:left="118" w:right="115" w:firstLine="56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American Heritage Dictionary of the English Language, Fifth Edition.</w:t>
      </w:r>
      <w:proofErr w:type="gram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 – Houghton Mifflin Harcourt Publishing Company, 2011. </w:t>
      </w:r>
      <w:proofErr w:type="gram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2084 p. [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англ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яз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.].</w:t>
      </w:r>
      <w:proofErr w:type="gramEnd"/>
    </w:p>
    <w:p w:rsidR="00C61F40" w:rsidRPr="00C61F40" w:rsidRDefault="00C61F40" w:rsidP="00C61F40">
      <w:pPr>
        <w:widowControl w:val="0"/>
        <w:spacing w:before="3" w:after="0"/>
        <w:ind w:left="118" w:right="113" w:firstLine="56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Giddens A. Consequences of modernity.</w:t>
      </w:r>
      <w:proofErr w:type="gram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 Cambridge: Polity Press, 1990. </w:t>
      </w:r>
      <w:proofErr w:type="gram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188 p. [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англ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яз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.].</w:t>
      </w:r>
      <w:proofErr w:type="gramEnd"/>
    </w:p>
    <w:p w:rsidR="00C61F40" w:rsidRPr="00C61F40" w:rsidRDefault="00C61F40" w:rsidP="00C61F40">
      <w:pPr>
        <w:widowControl w:val="0"/>
        <w:spacing w:before="1" w:after="0" w:line="240" w:lineRule="auto"/>
        <w:ind w:left="68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Yu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Junyu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 Relics of the Former Yan Unearthed at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Sanhecheng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Chaoyang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Wenwu</w:t>
      </w:r>
      <w:proofErr w:type="spellEnd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61F40" w:rsidRPr="00C61F40" w:rsidRDefault="00C61F40" w:rsidP="00C61F40">
      <w:pPr>
        <w:widowControl w:val="0"/>
        <w:spacing w:before="41" w:after="0" w:line="240" w:lineRule="auto"/>
        <w:ind w:left="118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>1997. № 11. [На кит</w:t>
      </w:r>
      <w:proofErr w:type="gramStart"/>
      <w:r w:rsidRPr="00C61F4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61F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61F40">
        <w:rPr>
          <w:rFonts w:ascii="Times New Roman" w:eastAsia="Times New Roman" w:hAnsi="Times New Roman"/>
          <w:sz w:val="24"/>
          <w:szCs w:val="24"/>
        </w:rPr>
        <w:t>я</w:t>
      </w:r>
      <w:proofErr w:type="gramEnd"/>
      <w:r w:rsidRPr="00C61F40">
        <w:rPr>
          <w:rFonts w:ascii="Times New Roman" w:eastAsia="Times New Roman" w:hAnsi="Times New Roman"/>
          <w:sz w:val="24"/>
          <w:szCs w:val="24"/>
        </w:rPr>
        <w:t>з.]</w:t>
      </w:r>
    </w:p>
    <w:p w:rsidR="00C61F40" w:rsidRPr="00C61F40" w:rsidRDefault="00C61F40" w:rsidP="00C61F40">
      <w:pPr>
        <w:widowControl w:val="0"/>
        <w:spacing w:before="48" w:after="0" w:line="240" w:lineRule="auto"/>
        <w:ind w:left="685"/>
        <w:jc w:val="both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i/>
          <w:sz w:val="24"/>
          <w:szCs w:val="24"/>
        </w:rPr>
        <w:t>Электронный ресурс:</w:t>
      </w:r>
    </w:p>
    <w:p w:rsidR="00C61F40" w:rsidRPr="00C61F40" w:rsidRDefault="00C61F40" w:rsidP="00C61F40">
      <w:pPr>
        <w:widowControl w:val="0"/>
        <w:spacing w:before="36" w:after="0"/>
        <w:ind w:left="118" w:right="116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 xml:space="preserve">Котова А.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</w:rPr>
        <w:t>Криптовалюта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 xml:space="preserve"> — это вид виртуальных денег, нерегулируемых государством [Электронный ресурс]: </w:t>
      </w:r>
      <w:hyperlink r:id="rId9">
        <w:r w:rsidRPr="00C61F40">
          <w:rPr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C61F40">
          <w:rPr>
            <w:rFonts w:ascii="Times New Roman" w:eastAsia="Times New Roman" w:hAnsi="Times New Roman"/>
            <w:sz w:val="24"/>
            <w:szCs w:val="24"/>
          </w:rPr>
          <w:t>://</w:t>
        </w:r>
        <w:r w:rsidRPr="00C61F40">
          <w:rPr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C61F40">
          <w:rPr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C61F40">
          <w:rPr>
            <w:rFonts w:ascii="Times New Roman" w:eastAsia="Times New Roman" w:hAnsi="Times New Roman"/>
            <w:sz w:val="24"/>
            <w:szCs w:val="24"/>
            <w:lang w:val="en-US"/>
          </w:rPr>
          <w:t>contenton</w:t>
        </w:r>
        <w:proofErr w:type="spellEnd"/>
        <w:r w:rsidRPr="00C61F40">
          <w:rPr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C61F40">
          <w:rPr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C61F40">
          <w:rPr>
            <w:rFonts w:ascii="Times New Roman" w:eastAsia="Times New Roman" w:hAnsi="Times New Roman"/>
            <w:sz w:val="24"/>
            <w:szCs w:val="24"/>
          </w:rPr>
          <w:t>/</w:t>
        </w:r>
      </w:hyperlink>
      <w:r w:rsidRPr="00C61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1F40">
        <w:rPr>
          <w:rFonts w:ascii="Times New Roman" w:eastAsia="Times New Roman" w:hAnsi="Times New Roman"/>
          <w:sz w:val="24"/>
          <w:szCs w:val="24"/>
          <w:lang w:val="en-US"/>
        </w:rPr>
        <w:t>money</w:t>
      </w:r>
      <w:r w:rsidRPr="00C61F40">
        <w:rPr>
          <w:rFonts w:ascii="Times New Roman" w:eastAsia="Times New Roman" w:hAnsi="Times New Roman"/>
          <w:sz w:val="24"/>
          <w:szCs w:val="24"/>
        </w:rPr>
        <w:t>-</w:t>
      </w:r>
      <w:r w:rsidRPr="00C61F40">
        <w:rPr>
          <w:rFonts w:ascii="Times New Roman" w:eastAsia="Times New Roman" w:hAnsi="Times New Roman"/>
          <w:sz w:val="24"/>
          <w:szCs w:val="24"/>
          <w:lang w:val="en-US"/>
        </w:rPr>
        <w:t>web</w:t>
      </w:r>
      <w:r w:rsidRPr="00C61F4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chto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takoe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C61F40">
        <w:rPr>
          <w:rFonts w:ascii="Times New Roman" w:eastAsia="Times New Roman" w:hAnsi="Times New Roman"/>
          <w:sz w:val="24"/>
          <w:szCs w:val="24"/>
          <w:lang w:val="en-US"/>
        </w:rPr>
        <w:t>kriptovaluta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>.</w:t>
      </w:r>
      <w:r w:rsidRPr="00C61F40">
        <w:rPr>
          <w:rFonts w:ascii="Times New Roman" w:eastAsia="Times New Roman" w:hAnsi="Times New Roman"/>
          <w:sz w:val="24"/>
          <w:szCs w:val="24"/>
          <w:lang w:val="en-US"/>
        </w:rPr>
        <w:t>html</w:t>
      </w:r>
      <w:r w:rsidRPr="00C61F40">
        <w:rPr>
          <w:rFonts w:ascii="Times New Roman" w:eastAsia="Times New Roman" w:hAnsi="Times New Roman"/>
          <w:sz w:val="24"/>
          <w:szCs w:val="24"/>
        </w:rPr>
        <w:t>. [Дата обращения: 20.11.2014]</w:t>
      </w:r>
    </w:p>
    <w:p w:rsidR="00C61F40" w:rsidRPr="00C61F40" w:rsidRDefault="00C61F40" w:rsidP="00C61F40">
      <w:pPr>
        <w:widowControl w:val="0"/>
        <w:spacing w:before="9" w:after="0" w:line="240" w:lineRule="auto"/>
        <w:rPr>
          <w:rFonts w:ascii="Times New Roman" w:eastAsia="Times New Roman" w:hAnsi="Times New Roman"/>
          <w:sz w:val="27"/>
          <w:szCs w:val="24"/>
        </w:rPr>
      </w:pPr>
    </w:p>
    <w:p w:rsidR="00C61F40" w:rsidRPr="00C61F40" w:rsidRDefault="00C61F40" w:rsidP="00C61F40">
      <w:pPr>
        <w:widowControl w:val="0"/>
        <w:spacing w:after="0"/>
        <w:ind w:left="118" w:right="112" w:firstLine="643"/>
        <w:jc w:val="both"/>
        <w:rPr>
          <w:rFonts w:ascii="Times New Roman" w:eastAsia="Times New Roman" w:hAnsi="Times New Roman"/>
          <w:sz w:val="24"/>
        </w:rPr>
      </w:pPr>
      <w:r w:rsidRPr="00C61F40">
        <w:rPr>
          <w:rFonts w:ascii="Times New Roman" w:eastAsia="Times New Roman" w:hAnsi="Times New Roman"/>
          <w:b/>
          <w:sz w:val="24"/>
        </w:rPr>
        <w:t xml:space="preserve">5. </w:t>
      </w:r>
      <w:r w:rsidRPr="00C61F40">
        <w:rPr>
          <w:rFonts w:ascii="Times New Roman" w:eastAsia="Times New Roman" w:hAnsi="Times New Roman"/>
          <w:sz w:val="24"/>
        </w:rPr>
        <w:t xml:space="preserve">Размещенные </w:t>
      </w:r>
      <w:r w:rsidRPr="00C61F40">
        <w:rPr>
          <w:rFonts w:ascii="Times New Roman" w:eastAsia="Times New Roman" w:hAnsi="Times New Roman"/>
          <w:b/>
          <w:sz w:val="24"/>
        </w:rPr>
        <w:t xml:space="preserve">рисунки и таблицы </w:t>
      </w:r>
      <w:r w:rsidRPr="00C61F40">
        <w:rPr>
          <w:rFonts w:ascii="Times New Roman" w:eastAsia="Times New Roman" w:hAnsi="Times New Roman"/>
          <w:sz w:val="24"/>
        </w:rPr>
        <w:t xml:space="preserve">обозначаются </w:t>
      </w:r>
      <w:r w:rsidRPr="00C61F40">
        <w:rPr>
          <w:rFonts w:ascii="Times New Roman" w:eastAsia="Times New Roman" w:hAnsi="Times New Roman"/>
          <w:b/>
          <w:sz w:val="24"/>
        </w:rPr>
        <w:t xml:space="preserve">Рис. 1. </w:t>
      </w:r>
      <w:r w:rsidRPr="00C61F40">
        <w:rPr>
          <w:rFonts w:ascii="Times New Roman" w:eastAsia="Times New Roman" w:hAnsi="Times New Roman"/>
          <w:sz w:val="24"/>
        </w:rPr>
        <w:t>или</w:t>
      </w:r>
      <w:proofErr w:type="gramStart"/>
      <w:r w:rsidRPr="00C61F40">
        <w:rPr>
          <w:rFonts w:ascii="Times New Roman" w:eastAsia="Times New Roman" w:hAnsi="Times New Roman"/>
          <w:sz w:val="24"/>
        </w:rPr>
        <w:t xml:space="preserve"> </w:t>
      </w:r>
      <w:r w:rsidRPr="00C61F40">
        <w:rPr>
          <w:rFonts w:ascii="Times New Roman" w:eastAsia="Times New Roman" w:hAnsi="Times New Roman"/>
          <w:b/>
          <w:sz w:val="24"/>
        </w:rPr>
        <w:t>Т</w:t>
      </w:r>
      <w:proofErr w:type="gramEnd"/>
      <w:r w:rsidRPr="00C61F40">
        <w:rPr>
          <w:rFonts w:ascii="Times New Roman" w:eastAsia="Times New Roman" w:hAnsi="Times New Roman"/>
          <w:b/>
          <w:sz w:val="24"/>
        </w:rPr>
        <w:t>абл. 1.</w:t>
      </w:r>
      <w:r w:rsidRPr="00C61F40">
        <w:rPr>
          <w:rFonts w:ascii="Times New Roman" w:eastAsia="Times New Roman" w:hAnsi="Times New Roman"/>
          <w:sz w:val="24"/>
        </w:rPr>
        <w:t>, упоминаются в тексте. Оригиналы размещенных изображений прикладываются отдельными файлами в формате .</w:t>
      </w:r>
      <w:r w:rsidRPr="00C61F40">
        <w:rPr>
          <w:rFonts w:ascii="Times New Roman" w:eastAsia="Times New Roman" w:hAnsi="Times New Roman"/>
          <w:sz w:val="24"/>
          <w:lang w:val="en-US"/>
        </w:rPr>
        <w:t>jpg</w:t>
      </w:r>
      <w:r w:rsidRPr="00C61F40">
        <w:rPr>
          <w:rFonts w:ascii="Times New Roman" w:eastAsia="Times New Roman" w:hAnsi="Times New Roman"/>
          <w:sz w:val="24"/>
        </w:rPr>
        <w:t>, и имеют разрешение не менее 300 точек/дюйм; (</w:t>
      </w:r>
      <w:r w:rsidRPr="00C61F40">
        <w:rPr>
          <w:rFonts w:ascii="Times New Roman" w:eastAsia="Times New Roman" w:hAnsi="Times New Roman"/>
          <w:i/>
          <w:sz w:val="24"/>
        </w:rPr>
        <w:t>пример – Иванов_рис01.</w:t>
      </w:r>
      <w:r w:rsidRPr="00C61F40">
        <w:rPr>
          <w:rFonts w:ascii="Times New Roman" w:eastAsia="Times New Roman" w:hAnsi="Times New Roman"/>
          <w:i/>
          <w:sz w:val="24"/>
          <w:lang w:val="en-US"/>
        </w:rPr>
        <w:t>jpg</w:t>
      </w:r>
      <w:r w:rsidRPr="00C61F40">
        <w:rPr>
          <w:rFonts w:ascii="Times New Roman" w:eastAsia="Times New Roman" w:hAnsi="Times New Roman"/>
          <w:sz w:val="24"/>
        </w:rPr>
        <w:t>).</w:t>
      </w:r>
    </w:p>
    <w:p w:rsidR="00C61F40" w:rsidRPr="00C61F40" w:rsidRDefault="00C61F40" w:rsidP="00C61F40">
      <w:pPr>
        <w:widowControl w:val="0"/>
        <w:spacing w:before="3" w:after="0" w:line="240" w:lineRule="auto"/>
        <w:ind w:left="459" w:right="174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C61F4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Структура</w:t>
      </w:r>
      <w:proofErr w:type="spellEnd"/>
      <w:r w:rsidRPr="00C61F4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статьи</w:t>
      </w:r>
      <w:proofErr w:type="spellEnd"/>
    </w:p>
    <w:p w:rsidR="00C61F40" w:rsidRPr="00C61F40" w:rsidRDefault="00C61F40" w:rsidP="00C61F40">
      <w:pPr>
        <w:widowControl w:val="0"/>
        <w:spacing w:before="3" w:after="0" w:line="240" w:lineRule="auto"/>
        <w:rPr>
          <w:rFonts w:ascii="Times New Roman" w:eastAsia="Times New Roman" w:hAnsi="Times New Roman"/>
          <w:b/>
          <w:sz w:val="27"/>
          <w:szCs w:val="24"/>
          <w:lang w:val="en-US"/>
        </w:rPr>
      </w:pPr>
    </w:p>
    <w:p w:rsidR="00C61F40" w:rsidRPr="00C61F40" w:rsidRDefault="00C61F40" w:rsidP="00C61F40">
      <w:pPr>
        <w:widowControl w:val="0"/>
        <w:numPr>
          <w:ilvl w:val="0"/>
          <w:numId w:val="4"/>
        </w:numPr>
        <w:tabs>
          <w:tab w:val="left" w:pos="476"/>
          <w:tab w:val="left" w:pos="477"/>
        </w:tabs>
        <w:spacing w:after="0" w:line="240" w:lineRule="auto"/>
        <w:ind w:hanging="428"/>
        <w:jc w:val="both"/>
        <w:rPr>
          <w:rFonts w:ascii="Times New Roman" w:eastAsia="Times New Roman" w:hAnsi="Times New Roman"/>
          <w:sz w:val="24"/>
        </w:rPr>
      </w:pPr>
      <w:r w:rsidRPr="00C61F40">
        <w:rPr>
          <w:rFonts w:ascii="Times New Roman" w:eastAsia="Times New Roman" w:hAnsi="Times New Roman"/>
          <w:sz w:val="24"/>
        </w:rPr>
        <w:t>фамилия, инициалы автор</w:t>
      </w:r>
      <w:proofErr w:type="gramStart"/>
      <w:r w:rsidRPr="00C61F40">
        <w:rPr>
          <w:rFonts w:ascii="Times New Roman" w:eastAsia="Times New Roman" w:hAnsi="Times New Roman"/>
          <w:sz w:val="24"/>
        </w:rPr>
        <w:t>а(</w:t>
      </w:r>
      <w:proofErr w:type="spellStart"/>
      <w:proofErr w:type="gramEnd"/>
      <w:r w:rsidRPr="00C61F40">
        <w:rPr>
          <w:rFonts w:ascii="Times New Roman" w:eastAsia="Times New Roman" w:hAnsi="Times New Roman"/>
          <w:sz w:val="24"/>
        </w:rPr>
        <w:t>ов</w:t>
      </w:r>
      <w:proofErr w:type="spellEnd"/>
      <w:r w:rsidRPr="00C61F40">
        <w:rPr>
          <w:rFonts w:ascii="Times New Roman" w:eastAsia="Times New Roman" w:hAnsi="Times New Roman"/>
          <w:sz w:val="24"/>
        </w:rPr>
        <w:t>): курсив, выравнивание по правому краю</w:t>
      </w:r>
      <w:r w:rsidRPr="00C61F40">
        <w:rPr>
          <w:rFonts w:ascii="Times New Roman" w:eastAsia="Times New Roman" w:hAnsi="Times New Roman"/>
          <w:spacing w:val="-23"/>
          <w:sz w:val="24"/>
        </w:rPr>
        <w:t xml:space="preserve"> </w:t>
      </w:r>
      <w:r w:rsidRPr="00C61F40">
        <w:rPr>
          <w:rFonts w:ascii="Times New Roman" w:eastAsia="Times New Roman" w:hAnsi="Times New Roman"/>
          <w:sz w:val="24"/>
        </w:rPr>
        <w:t>страницы;</w:t>
      </w:r>
    </w:p>
    <w:p w:rsidR="00C61F40" w:rsidRPr="00C61F40" w:rsidRDefault="00C61F40" w:rsidP="00C61F40">
      <w:pPr>
        <w:widowControl w:val="0"/>
        <w:numPr>
          <w:ilvl w:val="0"/>
          <w:numId w:val="4"/>
        </w:numPr>
        <w:tabs>
          <w:tab w:val="left" w:pos="476"/>
          <w:tab w:val="left" w:pos="477"/>
        </w:tabs>
        <w:spacing w:before="39" w:after="0" w:line="240" w:lineRule="auto"/>
        <w:ind w:left="476"/>
        <w:jc w:val="both"/>
        <w:rPr>
          <w:rFonts w:ascii="Times New Roman" w:eastAsia="Times New Roman" w:hAnsi="Times New Roman"/>
          <w:sz w:val="24"/>
        </w:rPr>
      </w:pPr>
      <w:r w:rsidRPr="00C61F40">
        <w:rPr>
          <w:rFonts w:ascii="Times New Roman" w:eastAsia="Times New Roman" w:hAnsi="Times New Roman"/>
          <w:sz w:val="24"/>
        </w:rPr>
        <w:t>место работы (учебы) автор</w:t>
      </w:r>
      <w:proofErr w:type="gramStart"/>
      <w:r w:rsidRPr="00C61F40">
        <w:rPr>
          <w:rFonts w:ascii="Times New Roman" w:eastAsia="Times New Roman" w:hAnsi="Times New Roman"/>
          <w:sz w:val="24"/>
        </w:rPr>
        <w:t>а(</w:t>
      </w:r>
      <w:proofErr w:type="spellStart"/>
      <w:proofErr w:type="gramEnd"/>
      <w:r w:rsidRPr="00C61F40">
        <w:rPr>
          <w:rFonts w:ascii="Times New Roman" w:eastAsia="Times New Roman" w:hAnsi="Times New Roman"/>
          <w:sz w:val="24"/>
        </w:rPr>
        <w:t>ов</w:t>
      </w:r>
      <w:proofErr w:type="spellEnd"/>
      <w:r w:rsidRPr="00C61F40">
        <w:rPr>
          <w:rFonts w:ascii="Times New Roman" w:eastAsia="Times New Roman" w:hAnsi="Times New Roman"/>
          <w:sz w:val="24"/>
        </w:rPr>
        <w:t>): курсив, выравнивание по правому краю</w:t>
      </w:r>
      <w:r w:rsidRPr="00C61F40">
        <w:rPr>
          <w:rFonts w:ascii="Times New Roman" w:eastAsia="Times New Roman" w:hAnsi="Times New Roman"/>
          <w:spacing w:val="-21"/>
          <w:sz w:val="24"/>
        </w:rPr>
        <w:t xml:space="preserve"> </w:t>
      </w:r>
      <w:r w:rsidRPr="00C61F40">
        <w:rPr>
          <w:rFonts w:ascii="Times New Roman" w:eastAsia="Times New Roman" w:hAnsi="Times New Roman"/>
          <w:sz w:val="24"/>
        </w:rPr>
        <w:t>страницы;</w:t>
      </w:r>
    </w:p>
    <w:p w:rsidR="00C61F40" w:rsidRPr="00C61F40" w:rsidRDefault="00C61F40" w:rsidP="00C61F40">
      <w:pPr>
        <w:widowControl w:val="0"/>
        <w:numPr>
          <w:ilvl w:val="0"/>
          <w:numId w:val="4"/>
        </w:numPr>
        <w:tabs>
          <w:tab w:val="left" w:pos="476"/>
          <w:tab w:val="left" w:pos="477"/>
        </w:tabs>
        <w:spacing w:before="42" w:after="0" w:line="240" w:lineRule="auto"/>
        <w:ind w:left="476"/>
        <w:jc w:val="both"/>
        <w:rPr>
          <w:rFonts w:ascii="Times New Roman" w:eastAsia="Times New Roman" w:hAnsi="Times New Roman"/>
          <w:sz w:val="24"/>
        </w:rPr>
      </w:pPr>
      <w:r w:rsidRPr="00C61F40">
        <w:rPr>
          <w:rFonts w:ascii="Times New Roman" w:eastAsia="Times New Roman" w:hAnsi="Times New Roman"/>
          <w:sz w:val="24"/>
        </w:rPr>
        <w:t xml:space="preserve">название: заглавные, </w:t>
      </w:r>
      <w:proofErr w:type="gramStart"/>
      <w:r w:rsidRPr="00C61F40">
        <w:rPr>
          <w:rFonts w:ascii="Times New Roman" w:eastAsia="Times New Roman" w:hAnsi="Times New Roman"/>
          <w:sz w:val="24"/>
        </w:rPr>
        <w:t>полужирный</w:t>
      </w:r>
      <w:proofErr w:type="gramEnd"/>
      <w:r w:rsidRPr="00C61F40">
        <w:rPr>
          <w:rFonts w:ascii="Times New Roman" w:eastAsia="Times New Roman" w:hAnsi="Times New Roman"/>
          <w:sz w:val="24"/>
        </w:rPr>
        <w:t>, выравнивание по центру</w:t>
      </w:r>
      <w:r w:rsidRPr="00C61F40">
        <w:rPr>
          <w:rFonts w:ascii="Times New Roman" w:eastAsia="Times New Roman" w:hAnsi="Times New Roman"/>
          <w:spacing w:val="-27"/>
          <w:sz w:val="24"/>
        </w:rPr>
        <w:t xml:space="preserve"> </w:t>
      </w:r>
      <w:r w:rsidRPr="00C61F40">
        <w:rPr>
          <w:rFonts w:ascii="Times New Roman" w:eastAsia="Times New Roman" w:hAnsi="Times New Roman"/>
          <w:sz w:val="24"/>
        </w:rPr>
        <w:t>страницы;</w:t>
      </w:r>
    </w:p>
    <w:p w:rsidR="00C61F40" w:rsidRPr="00C61F40" w:rsidRDefault="00C61F40" w:rsidP="00C61F40">
      <w:pPr>
        <w:widowControl w:val="0"/>
        <w:numPr>
          <w:ilvl w:val="0"/>
          <w:numId w:val="4"/>
        </w:numPr>
        <w:tabs>
          <w:tab w:val="left" w:pos="476"/>
          <w:tab w:val="left" w:pos="477"/>
        </w:tabs>
        <w:spacing w:before="39" w:after="0" w:line="240" w:lineRule="auto"/>
        <w:ind w:left="476"/>
        <w:jc w:val="both"/>
        <w:rPr>
          <w:rFonts w:ascii="Times New Roman" w:eastAsia="Times New Roman" w:hAnsi="Times New Roman"/>
          <w:sz w:val="24"/>
        </w:rPr>
      </w:pPr>
      <w:r w:rsidRPr="00C61F40">
        <w:rPr>
          <w:rFonts w:ascii="Times New Roman" w:eastAsia="Times New Roman" w:hAnsi="Times New Roman"/>
          <w:sz w:val="24"/>
        </w:rPr>
        <w:t>аннотация на русском языке: 3-5 предложений: выравнивание по ширине</w:t>
      </w:r>
      <w:r w:rsidRPr="00C61F40">
        <w:rPr>
          <w:rFonts w:ascii="Times New Roman" w:eastAsia="Times New Roman" w:hAnsi="Times New Roman"/>
          <w:spacing w:val="-21"/>
          <w:sz w:val="24"/>
        </w:rPr>
        <w:t xml:space="preserve"> </w:t>
      </w:r>
      <w:r w:rsidRPr="00C61F40">
        <w:rPr>
          <w:rFonts w:ascii="Times New Roman" w:eastAsia="Times New Roman" w:hAnsi="Times New Roman"/>
          <w:sz w:val="24"/>
        </w:rPr>
        <w:t>страницы;</w:t>
      </w:r>
    </w:p>
    <w:p w:rsidR="00C61F40" w:rsidRPr="00C61F40" w:rsidRDefault="00C61F40" w:rsidP="00C61F40">
      <w:pPr>
        <w:widowControl w:val="0"/>
        <w:numPr>
          <w:ilvl w:val="0"/>
          <w:numId w:val="4"/>
        </w:numPr>
        <w:tabs>
          <w:tab w:val="left" w:pos="476"/>
          <w:tab w:val="left" w:pos="477"/>
        </w:tabs>
        <w:spacing w:before="42" w:after="0" w:line="240" w:lineRule="auto"/>
        <w:ind w:left="476"/>
        <w:jc w:val="both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C61F40">
        <w:rPr>
          <w:rFonts w:ascii="Times New Roman" w:eastAsia="Times New Roman" w:hAnsi="Times New Roman"/>
          <w:sz w:val="24"/>
          <w:lang w:val="en-US"/>
        </w:rPr>
        <w:t>ключевые</w:t>
      </w:r>
      <w:proofErr w:type="spellEnd"/>
      <w:r w:rsidRPr="00C61F40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sz w:val="24"/>
          <w:lang w:val="en-US"/>
        </w:rPr>
        <w:t>слова</w:t>
      </w:r>
      <w:proofErr w:type="spellEnd"/>
      <w:r w:rsidRPr="00C61F40">
        <w:rPr>
          <w:rFonts w:ascii="Times New Roman" w:eastAsia="Times New Roman" w:hAnsi="Times New Roman"/>
          <w:sz w:val="24"/>
          <w:lang w:val="en-US"/>
        </w:rPr>
        <w:t xml:space="preserve">: </w:t>
      </w:r>
      <w:proofErr w:type="spellStart"/>
      <w:r w:rsidRPr="00C61F40">
        <w:rPr>
          <w:rFonts w:ascii="Times New Roman" w:eastAsia="Times New Roman" w:hAnsi="Times New Roman"/>
          <w:sz w:val="24"/>
          <w:lang w:val="en-US"/>
        </w:rPr>
        <w:t>не</w:t>
      </w:r>
      <w:proofErr w:type="spellEnd"/>
      <w:r w:rsidRPr="00C61F40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sz w:val="24"/>
          <w:lang w:val="en-US"/>
        </w:rPr>
        <w:t>более</w:t>
      </w:r>
      <w:proofErr w:type="spellEnd"/>
      <w:r w:rsidRPr="00C61F40">
        <w:rPr>
          <w:rFonts w:ascii="Times New Roman" w:eastAsia="Times New Roman" w:hAnsi="Times New Roman"/>
          <w:sz w:val="24"/>
          <w:lang w:val="en-US"/>
        </w:rPr>
        <w:t xml:space="preserve"> 5</w:t>
      </w:r>
      <w:r w:rsidRPr="00C61F40">
        <w:rPr>
          <w:rFonts w:ascii="Times New Roman" w:eastAsia="Times New Roman" w:hAnsi="Times New Roman"/>
          <w:spacing w:val="-8"/>
          <w:sz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sz w:val="24"/>
          <w:lang w:val="en-US"/>
        </w:rPr>
        <w:t>слов</w:t>
      </w:r>
      <w:proofErr w:type="spellEnd"/>
    </w:p>
    <w:p w:rsidR="00C61F40" w:rsidRPr="00C61F40" w:rsidRDefault="00C61F40" w:rsidP="00C61F40">
      <w:pPr>
        <w:widowControl w:val="0"/>
        <w:numPr>
          <w:ilvl w:val="0"/>
          <w:numId w:val="4"/>
        </w:numPr>
        <w:tabs>
          <w:tab w:val="left" w:pos="476"/>
          <w:tab w:val="left" w:pos="477"/>
        </w:tabs>
        <w:spacing w:before="39" w:after="0" w:line="240" w:lineRule="auto"/>
        <w:ind w:left="476"/>
        <w:jc w:val="both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C61F40">
        <w:rPr>
          <w:rFonts w:ascii="Times New Roman" w:eastAsia="Times New Roman" w:hAnsi="Times New Roman"/>
          <w:sz w:val="24"/>
          <w:lang w:val="en-US"/>
        </w:rPr>
        <w:t>основной</w:t>
      </w:r>
      <w:proofErr w:type="spellEnd"/>
      <w:r w:rsidRPr="00C61F40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sz w:val="24"/>
          <w:lang w:val="en-US"/>
        </w:rPr>
        <w:t>текст</w:t>
      </w:r>
      <w:proofErr w:type="spellEnd"/>
      <w:r w:rsidRPr="00C61F40">
        <w:rPr>
          <w:rFonts w:ascii="Times New Roman" w:eastAsia="Times New Roman" w:hAnsi="Times New Roman"/>
          <w:sz w:val="24"/>
          <w:lang w:val="en-US"/>
        </w:rPr>
        <w:t>;</w:t>
      </w:r>
    </w:p>
    <w:p w:rsidR="00C61F40" w:rsidRPr="00C61F40" w:rsidRDefault="00C61F40" w:rsidP="00C61F40">
      <w:pPr>
        <w:widowControl w:val="0"/>
        <w:numPr>
          <w:ilvl w:val="0"/>
          <w:numId w:val="4"/>
        </w:numPr>
        <w:tabs>
          <w:tab w:val="left" w:pos="478"/>
          <w:tab w:val="left" w:pos="479"/>
        </w:tabs>
        <w:spacing w:before="40" w:after="0" w:line="273" w:lineRule="auto"/>
        <w:ind w:right="112" w:hanging="428"/>
        <w:jc w:val="both"/>
        <w:rPr>
          <w:rFonts w:ascii="Times New Roman" w:eastAsia="Times New Roman" w:hAnsi="Times New Roman"/>
          <w:sz w:val="24"/>
        </w:rPr>
      </w:pPr>
      <w:r w:rsidRPr="00C61F40">
        <w:rPr>
          <w:rFonts w:ascii="Times New Roman" w:eastAsia="Times New Roman" w:hAnsi="Times New Roman"/>
          <w:sz w:val="24"/>
        </w:rPr>
        <w:t>библиографический список: заголовок полужирный, выравнивание по центру страницы;</w:t>
      </w:r>
    </w:p>
    <w:p w:rsidR="00C61F40" w:rsidRPr="00C61F40" w:rsidRDefault="00C61F40" w:rsidP="00C61F40">
      <w:pPr>
        <w:widowControl w:val="0"/>
        <w:numPr>
          <w:ilvl w:val="0"/>
          <w:numId w:val="4"/>
        </w:numPr>
        <w:tabs>
          <w:tab w:val="left" w:pos="546"/>
          <w:tab w:val="left" w:pos="547"/>
        </w:tabs>
        <w:spacing w:before="3" w:after="0" w:line="240" w:lineRule="auto"/>
        <w:ind w:hanging="428"/>
        <w:jc w:val="both"/>
        <w:rPr>
          <w:rFonts w:ascii="Times New Roman" w:eastAsia="Times New Roman" w:hAnsi="Times New Roman"/>
          <w:sz w:val="24"/>
          <w:lang w:val="en-US"/>
        </w:rPr>
      </w:pPr>
      <w:r w:rsidRPr="00C61F40">
        <w:rPr>
          <w:rFonts w:ascii="Times New Roman" w:eastAsia="Times New Roman" w:hAnsi="Times New Roman"/>
          <w:sz w:val="24"/>
          <w:lang w:val="en-US"/>
        </w:rPr>
        <w:t>abstract (</w:t>
      </w:r>
      <w:proofErr w:type="spellStart"/>
      <w:r w:rsidRPr="00C61F40">
        <w:rPr>
          <w:rFonts w:ascii="Times New Roman" w:eastAsia="Times New Roman" w:hAnsi="Times New Roman"/>
          <w:sz w:val="24"/>
          <w:lang w:val="en-US"/>
        </w:rPr>
        <w:t>на</w:t>
      </w:r>
      <w:proofErr w:type="spellEnd"/>
      <w:r w:rsidRPr="00C61F40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sz w:val="24"/>
          <w:lang w:val="en-US"/>
        </w:rPr>
        <w:t>англ</w:t>
      </w:r>
      <w:proofErr w:type="spellEnd"/>
      <w:r w:rsidRPr="00C61F40">
        <w:rPr>
          <w:rFonts w:ascii="Times New Roman" w:eastAsia="Times New Roman" w:hAnsi="Times New Roman"/>
          <w:sz w:val="24"/>
          <w:lang w:val="en-US"/>
        </w:rPr>
        <w:t>.</w:t>
      </w:r>
      <w:r w:rsidRPr="00C61F40">
        <w:rPr>
          <w:rFonts w:ascii="Times New Roman" w:eastAsia="Times New Roman" w:hAnsi="Times New Roman"/>
          <w:spacing w:val="-4"/>
          <w:sz w:val="24"/>
          <w:lang w:val="en-US"/>
        </w:rPr>
        <w:t xml:space="preserve"> </w:t>
      </w:r>
      <w:proofErr w:type="spellStart"/>
      <w:r w:rsidRPr="00C61F40">
        <w:rPr>
          <w:rFonts w:ascii="Times New Roman" w:eastAsia="Times New Roman" w:hAnsi="Times New Roman"/>
          <w:sz w:val="24"/>
          <w:lang w:val="en-US"/>
        </w:rPr>
        <w:t>языке</w:t>
      </w:r>
      <w:proofErr w:type="spellEnd"/>
      <w:r w:rsidRPr="00C61F40">
        <w:rPr>
          <w:rFonts w:ascii="Times New Roman" w:eastAsia="Times New Roman" w:hAnsi="Times New Roman"/>
          <w:sz w:val="24"/>
          <w:lang w:val="en-US"/>
        </w:rPr>
        <w:t>):</w:t>
      </w:r>
    </w:p>
    <w:p w:rsidR="00C61F40" w:rsidRPr="00C61F40" w:rsidRDefault="00C61F40" w:rsidP="00C61F40">
      <w:pPr>
        <w:widowControl w:val="0"/>
        <w:spacing w:before="42" w:after="0"/>
        <w:ind w:left="970" w:firstLine="23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>– фамилия, инициалы автор</w:t>
      </w:r>
      <w:proofErr w:type="gramStart"/>
      <w:r w:rsidRPr="00C61F40">
        <w:rPr>
          <w:rFonts w:ascii="Times New Roman" w:eastAsia="Times New Roman" w:hAnsi="Times New Roman"/>
          <w:sz w:val="24"/>
          <w:szCs w:val="24"/>
        </w:rPr>
        <w:t>а(</w:t>
      </w:r>
      <w:proofErr w:type="spellStart"/>
      <w:proofErr w:type="gramEnd"/>
      <w:r w:rsidRPr="00C61F40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C61F40">
        <w:rPr>
          <w:rFonts w:ascii="Times New Roman" w:eastAsia="Times New Roman" w:hAnsi="Times New Roman"/>
          <w:sz w:val="24"/>
          <w:szCs w:val="24"/>
        </w:rPr>
        <w:t>): курсив, выравнивание по правому краю страницы;</w:t>
      </w:r>
    </w:p>
    <w:p w:rsidR="00C61F40" w:rsidRPr="00C61F40" w:rsidRDefault="00C61F40" w:rsidP="00C61F40">
      <w:pPr>
        <w:widowControl w:val="0"/>
        <w:spacing w:before="1" w:after="0" w:line="240" w:lineRule="auto"/>
        <w:ind w:left="459" w:right="426" w:firstLine="534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 xml:space="preserve">– название: заглавные, </w:t>
      </w:r>
      <w:proofErr w:type="gramStart"/>
      <w:r w:rsidRPr="00C61F40">
        <w:rPr>
          <w:rFonts w:ascii="Times New Roman" w:eastAsia="Times New Roman" w:hAnsi="Times New Roman"/>
          <w:sz w:val="24"/>
          <w:szCs w:val="24"/>
        </w:rPr>
        <w:t>полужирный</w:t>
      </w:r>
      <w:proofErr w:type="gramEnd"/>
      <w:r w:rsidRPr="00C61F40">
        <w:rPr>
          <w:rFonts w:ascii="Times New Roman" w:eastAsia="Times New Roman" w:hAnsi="Times New Roman"/>
          <w:sz w:val="24"/>
          <w:szCs w:val="24"/>
        </w:rPr>
        <w:t>, выравнивание по центру страницы;</w:t>
      </w:r>
    </w:p>
    <w:p w:rsidR="00C61F40" w:rsidRPr="00C61F40" w:rsidRDefault="00C61F40" w:rsidP="00C61F40">
      <w:pPr>
        <w:widowControl w:val="0"/>
        <w:spacing w:before="41" w:after="0" w:line="240" w:lineRule="auto"/>
        <w:ind w:left="970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>– аннотация 3-5 предложений: выравнивание по ширине страницы;</w:t>
      </w:r>
    </w:p>
    <w:p w:rsidR="00C61F40" w:rsidRPr="00C61F40" w:rsidRDefault="00C61F40" w:rsidP="00C61F40">
      <w:pPr>
        <w:widowControl w:val="0"/>
        <w:spacing w:before="43" w:after="0" w:line="240" w:lineRule="auto"/>
        <w:ind w:left="970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>– ключевые слова – не более 5 слов.</w:t>
      </w:r>
    </w:p>
    <w:p w:rsidR="00C61F40" w:rsidRPr="00C61F40" w:rsidRDefault="00C61F40" w:rsidP="00C61F40">
      <w:pPr>
        <w:widowControl w:val="0"/>
        <w:spacing w:before="6" w:after="0" w:line="240" w:lineRule="auto"/>
        <w:rPr>
          <w:rFonts w:ascii="Times New Roman" w:eastAsia="Times New Roman" w:hAnsi="Times New Roman"/>
          <w:sz w:val="27"/>
          <w:szCs w:val="24"/>
        </w:rPr>
      </w:pPr>
    </w:p>
    <w:p w:rsidR="00C61F40" w:rsidRPr="00C61F40" w:rsidRDefault="00C61F40" w:rsidP="00C61F40">
      <w:pPr>
        <w:widowControl w:val="0"/>
        <w:spacing w:before="40" w:after="0" w:line="240" w:lineRule="auto"/>
        <w:ind w:left="685"/>
        <w:jc w:val="both"/>
        <w:rPr>
          <w:rFonts w:ascii="Times New Roman" w:eastAsia="Times New Roman" w:hAnsi="Times New Roman"/>
          <w:sz w:val="24"/>
          <w:szCs w:val="24"/>
        </w:rPr>
      </w:pPr>
    </w:p>
    <w:p w:rsidR="00C61F40" w:rsidRPr="00C61F40" w:rsidRDefault="00C61F40" w:rsidP="00C61F40">
      <w:pPr>
        <w:widowControl w:val="0"/>
        <w:spacing w:after="0" w:line="240" w:lineRule="auto"/>
        <w:rPr>
          <w:rFonts w:ascii="Times New Roman" w:eastAsia="Times New Roman" w:hAnsi="Times New Roman"/>
        </w:rPr>
        <w:sectPr w:rsidR="00C61F40" w:rsidRPr="00C61F40">
          <w:pgSz w:w="11910" w:h="16840"/>
          <w:pgMar w:top="600" w:right="1300" w:bottom="280" w:left="1300" w:header="720" w:footer="720" w:gutter="0"/>
          <w:cols w:space="720"/>
        </w:sectPr>
      </w:pPr>
    </w:p>
    <w:p w:rsidR="00C61F40" w:rsidRPr="00C61F40" w:rsidRDefault="00C61F40" w:rsidP="00C61F40">
      <w:pPr>
        <w:widowControl w:val="0"/>
        <w:spacing w:before="56" w:after="0" w:line="240" w:lineRule="auto"/>
        <w:ind w:left="118"/>
        <w:outlineLvl w:val="2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i/>
          <w:sz w:val="24"/>
          <w:szCs w:val="24"/>
        </w:rPr>
        <w:lastRenderedPageBreak/>
        <w:t>ОБРАЗЕЦ ОФОРМЛЕНИЯ СТАТЬИ</w:t>
      </w:r>
    </w:p>
    <w:p w:rsidR="00C61F40" w:rsidRPr="00C61F40" w:rsidRDefault="00C61F40" w:rsidP="00C61F40">
      <w:pPr>
        <w:widowControl w:val="0"/>
        <w:spacing w:before="2"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61F40" w:rsidRPr="00C61F40" w:rsidRDefault="00C61F40" w:rsidP="00C61F40">
      <w:pPr>
        <w:widowControl w:val="0"/>
        <w:tabs>
          <w:tab w:val="left" w:pos="9356"/>
        </w:tabs>
        <w:spacing w:after="0" w:line="237" w:lineRule="auto"/>
        <w:ind w:left="2658" w:right="111" w:firstLine="4995"/>
        <w:jc w:val="right"/>
        <w:rPr>
          <w:rFonts w:ascii="Times New Roman" w:eastAsia="Times New Roman" w:hAnsi="Times New Roman"/>
          <w:b/>
          <w:sz w:val="24"/>
        </w:rPr>
      </w:pPr>
      <w:r w:rsidRPr="00C61F40">
        <w:rPr>
          <w:rFonts w:ascii="Times New Roman" w:eastAsia="Times New Roman" w:hAnsi="Times New Roman"/>
          <w:b/>
          <w:sz w:val="24"/>
        </w:rPr>
        <w:t xml:space="preserve">Д.С. </w:t>
      </w:r>
      <w:proofErr w:type="spellStart"/>
      <w:r w:rsidRPr="00C61F40">
        <w:rPr>
          <w:rFonts w:ascii="Times New Roman" w:eastAsia="Times New Roman" w:hAnsi="Times New Roman"/>
          <w:b/>
          <w:sz w:val="24"/>
        </w:rPr>
        <w:t>Бразевич</w:t>
      </w:r>
      <w:proofErr w:type="spellEnd"/>
    </w:p>
    <w:p w:rsidR="00C61F40" w:rsidRPr="00C61F40" w:rsidRDefault="00C61F40" w:rsidP="00C61F40">
      <w:pPr>
        <w:widowControl w:val="0"/>
        <w:tabs>
          <w:tab w:val="left" w:pos="9356"/>
        </w:tabs>
        <w:spacing w:after="0" w:line="237" w:lineRule="auto"/>
        <w:ind w:left="2658" w:right="111" w:hanging="2658"/>
        <w:jc w:val="right"/>
        <w:rPr>
          <w:rFonts w:ascii="Times New Roman" w:eastAsia="Times New Roman" w:hAnsi="Times New Roman"/>
          <w:i/>
          <w:sz w:val="24"/>
        </w:rPr>
      </w:pPr>
      <w:r w:rsidRPr="00C61F40">
        <w:rPr>
          <w:rFonts w:ascii="Times New Roman" w:eastAsia="Times New Roman" w:hAnsi="Times New Roman"/>
          <w:i/>
          <w:sz w:val="24"/>
        </w:rPr>
        <w:t xml:space="preserve">Санкт-Петербургский национальный исследовательский </w:t>
      </w:r>
    </w:p>
    <w:p w:rsidR="00C61F40" w:rsidRPr="00C61F40" w:rsidRDefault="00C61F40" w:rsidP="00C61F40">
      <w:pPr>
        <w:widowControl w:val="0"/>
        <w:tabs>
          <w:tab w:val="left" w:pos="9356"/>
        </w:tabs>
        <w:spacing w:after="0" w:line="237" w:lineRule="auto"/>
        <w:ind w:left="2658" w:right="111" w:hanging="2658"/>
        <w:jc w:val="right"/>
        <w:rPr>
          <w:rFonts w:ascii="Times New Roman" w:eastAsia="Times New Roman" w:hAnsi="Times New Roman"/>
          <w:i/>
          <w:sz w:val="24"/>
        </w:rPr>
      </w:pPr>
      <w:r w:rsidRPr="00C61F40">
        <w:rPr>
          <w:rFonts w:ascii="Times New Roman" w:eastAsia="Times New Roman" w:hAnsi="Times New Roman"/>
          <w:i/>
          <w:sz w:val="24"/>
        </w:rPr>
        <w:t>университет информационных технологий, механики и оптики</w:t>
      </w:r>
    </w:p>
    <w:p w:rsidR="00C61F40" w:rsidRPr="00C61F40" w:rsidRDefault="00C61F40" w:rsidP="00C61F40">
      <w:pPr>
        <w:widowControl w:val="0"/>
        <w:tabs>
          <w:tab w:val="left" w:pos="9356"/>
        </w:tabs>
        <w:spacing w:after="0" w:line="240" w:lineRule="auto"/>
        <w:ind w:left="6472"/>
        <w:rPr>
          <w:rFonts w:ascii="Times New Roman" w:eastAsia="Times New Roman" w:hAnsi="Times New Roman"/>
          <w:i/>
          <w:sz w:val="24"/>
        </w:rPr>
      </w:pPr>
      <w:r w:rsidRPr="00C61F40">
        <w:rPr>
          <w:rFonts w:ascii="Times New Roman" w:eastAsia="Times New Roman" w:hAnsi="Times New Roman"/>
          <w:i/>
          <w:sz w:val="24"/>
        </w:rPr>
        <w:t>Санкт-Петербург, Россия</w:t>
      </w:r>
    </w:p>
    <w:p w:rsidR="00C61F40" w:rsidRPr="00C61F40" w:rsidRDefault="00C61F40" w:rsidP="00C61F40">
      <w:pPr>
        <w:widowControl w:val="0"/>
        <w:tabs>
          <w:tab w:val="left" w:pos="9356"/>
        </w:tabs>
        <w:spacing w:before="4"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C61F40" w:rsidRPr="00C61F40" w:rsidRDefault="00C61F40" w:rsidP="00C61F40">
      <w:pPr>
        <w:widowControl w:val="0"/>
        <w:spacing w:before="1" w:after="0" w:line="240" w:lineRule="auto"/>
        <w:ind w:left="459" w:right="46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61F40">
        <w:rPr>
          <w:rFonts w:ascii="Times New Roman" w:eastAsia="Times New Roman" w:hAnsi="Times New Roman"/>
          <w:b/>
          <w:bCs/>
          <w:sz w:val="24"/>
          <w:szCs w:val="24"/>
        </w:rPr>
        <w:t>ПРОБЛЕМЫ ИНТЕЛЛЕКТУАЛЬНОГО И НРАВСТВЕННОГО РАЗВИТИЯ ЛИЧНОСТИ МЕНЕДЖЕРА В УСЛОВИЯХ</w:t>
      </w:r>
    </w:p>
    <w:p w:rsidR="00C61F40" w:rsidRPr="00C61F40" w:rsidRDefault="00C61F40" w:rsidP="00C61F40">
      <w:pPr>
        <w:widowControl w:val="0"/>
        <w:spacing w:after="0" w:line="240" w:lineRule="auto"/>
        <w:ind w:left="459" w:right="459"/>
        <w:jc w:val="center"/>
        <w:rPr>
          <w:rFonts w:ascii="Times New Roman" w:eastAsia="Times New Roman" w:hAnsi="Times New Roman"/>
          <w:b/>
          <w:sz w:val="24"/>
        </w:rPr>
      </w:pPr>
      <w:r w:rsidRPr="00C61F40">
        <w:rPr>
          <w:rFonts w:ascii="Times New Roman" w:eastAsia="Times New Roman" w:hAnsi="Times New Roman"/>
          <w:b/>
          <w:sz w:val="24"/>
        </w:rPr>
        <w:t>ИНФОРМАЦИОННОГО ОБЩЕСТВА</w:t>
      </w:r>
    </w:p>
    <w:p w:rsidR="00C61F40" w:rsidRPr="00C61F40" w:rsidRDefault="00C61F40" w:rsidP="00C61F40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C61F40" w:rsidRPr="00C61F40" w:rsidRDefault="00C61F40" w:rsidP="00C61F40">
      <w:pPr>
        <w:widowControl w:val="0"/>
        <w:spacing w:after="0" w:line="240" w:lineRule="auto"/>
        <w:ind w:left="118" w:right="116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sz w:val="24"/>
          <w:szCs w:val="24"/>
        </w:rPr>
        <w:t>В статье рассматриваются некоторые проблемы интеллектуального и нравственного развития человека (виртуальное поглощение личности, отсутствие этического и информационной культуры и другие). Средства ее устранения предлагаются.</w:t>
      </w:r>
    </w:p>
    <w:p w:rsidR="00C61F40" w:rsidRPr="00C61F40" w:rsidRDefault="00C61F40" w:rsidP="00C61F40">
      <w:pPr>
        <w:widowControl w:val="0"/>
        <w:tabs>
          <w:tab w:val="left" w:pos="1575"/>
          <w:tab w:val="left" w:pos="2572"/>
          <w:tab w:val="left" w:pos="4718"/>
          <w:tab w:val="left" w:pos="5149"/>
          <w:tab w:val="left" w:pos="6833"/>
          <w:tab w:val="left" w:pos="8097"/>
        </w:tabs>
        <w:spacing w:after="0" w:line="240" w:lineRule="auto"/>
        <w:ind w:left="118" w:right="117"/>
        <w:jc w:val="both"/>
        <w:rPr>
          <w:rFonts w:ascii="Times New Roman" w:eastAsia="Times New Roman" w:hAnsi="Times New Roman"/>
          <w:sz w:val="24"/>
          <w:szCs w:val="24"/>
        </w:rPr>
      </w:pPr>
      <w:r w:rsidRPr="00C61F40">
        <w:rPr>
          <w:rFonts w:ascii="Times New Roman" w:eastAsia="Times New Roman" w:hAnsi="Times New Roman"/>
          <w:b/>
          <w:sz w:val="24"/>
          <w:szCs w:val="24"/>
        </w:rPr>
        <w:t xml:space="preserve">Ключевые слова: </w:t>
      </w:r>
      <w:r w:rsidRPr="00C61F40">
        <w:rPr>
          <w:rFonts w:ascii="Times New Roman" w:eastAsia="Times New Roman" w:hAnsi="Times New Roman"/>
          <w:sz w:val="24"/>
          <w:szCs w:val="24"/>
        </w:rPr>
        <w:t>интеллектуальное и нравственное развитие, проблемы, информационная</w:t>
      </w:r>
      <w:r w:rsidRPr="00C61F40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61F40">
        <w:rPr>
          <w:rFonts w:ascii="Times New Roman" w:eastAsia="Times New Roman" w:hAnsi="Times New Roman"/>
          <w:sz w:val="24"/>
          <w:szCs w:val="24"/>
        </w:rPr>
        <w:t>культура</w:t>
      </w:r>
    </w:p>
    <w:p w:rsidR="00C61F40" w:rsidRPr="00C61F40" w:rsidRDefault="00C61F40" w:rsidP="00C61F4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1F40" w:rsidRPr="00C61F40" w:rsidRDefault="00C61F40" w:rsidP="00C61F4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1F40" w:rsidRPr="00C61F40" w:rsidRDefault="00C61F40" w:rsidP="00C61F40">
      <w:pPr>
        <w:widowControl w:val="0"/>
        <w:spacing w:after="0" w:line="240" w:lineRule="auto"/>
        <w:ind w:left="118" w:right="122" w:firstLine="56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1F40">
        <w:rPr>
          <w:rFonts w:ascii="Times New Roman" w:eastAsia="Times New Roman" w:hAnsi="Times New Roman"/>
          <w:sz w:val="24"/>
          <w:szCs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proofErr w:type="gramEnd"/>
      <w:r w:rsidRPr="00C61F40">
        <w:rPr>
          <w:rFonts w:ascii="Times New Roman" w:eastAsia="Times New Roman" w:hAnsi="Times New Roman"/>
          <w:sz w:val="24"/>
          <w:szCs w:val="24"/>
        </w:rPr>
        <w:t>, текст, текст, текст, текст, текст.</w:t>
      </w:r>
    </w:p>
    <w:p w:rsidR="00C61F40" w:rsidRPr="00C61F40" w:rsidRDefault="00C61F40" w:rsidP="00C61F40">
      <w:pPr>
        <w:widowControl w:val="0"/>
        <w:spacing w:before="7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1F40" w:rsidRPr="00C61F40" w:rsidRDefault="00C61F40" w:rsidP="00EE6C96">
      <w:pPr>
        <w:widowControl w:val="0"/>
        <w:spacing w:after="0" w:line="550" w:lineRule="atLeast"/>
        <w:ind w:left="1047" w:right="101" w:firstLine="6628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C61F4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D.S. </w:t>
      </w:r>
      <w:proofErr w:type="spellStart"/>
      <w:r w:rsidRPr="00C61F4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Brazevich</w:t>
      </w:r>
      <w:proofErr w:type="spellEnd"/>
      <w:r w:rsidRPr="00C61F4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PROBLEMS OF INTELLECTUAL AND MORAL DEVELOPMENT</w:t>
      </w:r>
    </w:p>
    <w:p w:rsidR="00C61F40" w:rsidRPr="00C61F40" w:rsidRDefault="00C61F40" w:rsidP="00EE6C96">
      <w:pPr>
        <w:widowControl w:val="0"/>
        <w:spacing w:after="0" w:line="240" w:lineRule="auto"/>
        <w:ind w:left="459" w:right="458"/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C61F40">
        <w:rPr>
          <w:rFonts w:ascii="Times New Roman" w:eastAsia="Times New Roman" w:hAnsi="Times New Roman"/>
          <w:b/>
          <w:sz w:val="24"/>
          <w:lang w:val="en-US"/>
        </w:rPr>
        <w:t>MANAGER IN THE INFORMATION SOCIETY</w:t>
      </w:r>
    </w:p>
    <w:p w:rsidR="00C61F40" w:rsidRPr="00C61F40" w:rsidRDefault="00C61F40" w:rsidP="00C61F40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val="en-US"/>
        </w:rPr>
      </w:pPr>
    </w:p>
    <w:p w:rsidR="00C61F40" w:rsidRPr="00C61F40" w:rsidRDefault="00C61F40" w:rsidP="00C61F40">
      <w:pPr>
        <w:widowControl w:val="0"/>
        <w:spacing w:after="0" w:line="240" w:lineRule="auto"/>
        <w:ind w:left="118" w:right="115" w:firstLine="56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61F40">
        <w:rPr>
          <w:rFonts w:ascii="Times New Roman" w:eastAsia="Times New Roman" w:hAnsi="Times New Roman"/>
          <w:sz w:val="24"/>
          <w:szCs w:val="24"/>
          <w:lang w:val="en-US"/>
        </w:rPr>
        <w:t>In the article some problems of intellectual and moral development of a man (virtual absorption of a personality, lack of ethical and information culture and other) are considered. The means of its elimination are offered.</w:t>
      </w:r>
    </w:p>
    <w:p w:rsidR="00C61F40" w:rsidRPr="000A1517" w:rsidRDefault="00C61F40" w:rsidP="00C61F40">
      <w:pPr>
        <w:widowControl w:val="0"/>
        <w:spacing w:after="0" w:line="240" w:lineRule="auto"/>
        <w:ind w:left="118"/>
        <w:rPr>
          <w:rFonts w:ascii="Times New Roman" w:eastAsia="Times New Roman" w:hAnsi="Times New Roman"/>
          <w:sz w:val="24"/>
          <w:szCs w:val="24"/>
          <w:lang w:val="en-US"/>
        </w:rPr>
      </w:pPr>
      <w:r w:rsidRPr="00C61F40">
        <w:rPr>
          <w:rFonts w:ascii="Times New Roman" w:eastAsia="Times New Roman" w:hAnsi="Times New Roman"/>
          <w:b/>
          <w:sz w:val="24"/>
          <w:szCs w:val="24"/>
          <w:lang w:val="en-US"/>
        </w:rPr>
        <w:t>Keywords</w:t>
      </w:r>
      <w:r w:rsidRPr="00C61F40">
        <w:rPr>
          <w:rFonts w:ascii="Times New Roman" w:eastAsia="Times New Roman" w:hAnsi="Times New Roman"/>
          <w:sz w:val="24"/>
          <w:szCs w:val="24"/>
          <w:lang w:val="en-US"/>
        </w:rPr>
        <w:t>: Intellectual and moral development, problems, information culture</w:t>
      </w:r>
    </w:p>
    <w:p w:rsidR="004C1959" w:rsidRPr="004C1959" w:rsidRDefault="004C1959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4C1959">
        <w:rPr>
          <w:rFonts w:ascii="Times New Roman" w:eastAsia="Times New Roman" w:hAnsi="Times New Roman"/>
          <w:sz w:val="24"/>
          <w:szCs w:val="24"/>
          <w:lang w:val="en-US"/>
        </w:rPr>
        <w:br w:type="page"/>
      </w:r>
      <w:bookmarkStart w:id="0" w:name="_GoBack"/>
      <w:bookmarkEnd w:id="0"/>
    </w:p>
    <w:p w:rsidR="000A1517" w:rsidRPr="00C66CA1" w:rsidRDefault="004C1959" w:rsidP="004C1959">
      <w:pPr>
        <w:widowControl w:val="0"/>
        <w:spacing w:after="0" w:line="240" w:lineRule="auto"/>
        <w:ind w:left="11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66CA1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2</w:t>
      </w:r>
    </w:p>
    <w:p w:rsidR="004C1959" w:rsidRPr="004C1959" w:rsidRDefault="004C1959" w:rsidP="004C1959">
      <w:pPr>
        <w:widowControl w:val="0"/>
        <w:spacing w:after="0" w:line="240" w:lineRule="auto"/>
        <w:ind w:left="118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4C1959">
        <w:rPr>
          <w:rFonts w:ascii="Times New Roman" w:eastAsia="Times New Roman" w:hAnsi="Times New Roman"/>
          <w:b/>
          <w:sz w:val="28"/>
          <w:szCs w:val="24"/>
        </w:rPr>
        <w:t>Заявка</w:t>
      </w:r>
    </w:p>
    <w:p w:rsidR="004C1959" w:rsidRDefault="004C1959" w:rsidP="00C61F40">
      <w:pPr>
        <w:widowControl w:val="0"/>
        <w:spacing w:after="0" w:line="240" w:lineRule="auto"/>
        <w:ind w:left="118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Normal"/>
        <w:tblW w:w="9822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4484"/>
        <w:gridCol w:w="4820"/>
      </w:tblGrid>
      <w:tr w:rsidR="004C1959" w:rsidRPr="004C1959" w:rsidTr="001F075C">
        <w:trPr>
          <w:trHeight w:hRule="exact" w:val="562"/>
        </w:trPr>
        <w:tc>
          <w:tcPr>
            <w:tcW w:w="518" w:type="dxa"/>
          </w:tcPr>
          <w:p w:rsidR="004C1959" w:rsidRPr="004C1959" w:rsidRDefault="004C1959" w:rsidP="004C1959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1.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spacing w:line="315" w:lineRule="exact"/>
              <w:ind w:left="103" w:right="70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C1959">
              <w:rPr>
                <w:rFonts w:ascii="Times New Roman" w:eastAsia="Times New Roman" w:hAnsi="Times New Roman"/>
                <w:sz w:val="24"/>
              </w:rPr>
              <w:t>ФИО (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полностью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1959" w:rsidRPr="004C1959" w:rsidTr="001F075C">
        <w:trPr>
          <w:trHeight w:hRule="exact" w:val="556"/>
        </w:trPr>
        <w:tc>
          <w:tcPr>
            <w:tcW w:w="518" w:type="dxa"/>
          </w:tcPr>
          <w:p w:rsidR="004C1959" w:rsidRPr="004C1959" w:rsidRDefault="004C1959" w:rsidP="004C1959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ind w:left="103" w:right="704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C1959">
              <w:rPr>
                <w:rFonts w:ascii="Times New Roman" w:eastAsia="Times New Roman" w:hAnsi="Times New Roman"/>
                <w:sz w:val="24"/>
                <w:lang w:val="ru-RU"/>
              </w:rPr>
              <w:t>ФИО (полностью) на англ. языке</w:t>
            </w:r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C1959" w:rsidRPr="004C1959" w:rsidTr="001F075C">
        <w:trPr>
          <w:trHeight w:hRule="exact" w:val="523"/>
        </w:trPr>
        <w:tc>
          <w:tcPr>
            <w:tcW w:w="518" w:type="dxa"/>
          </w:tcPr>
          <w:p w:rsidR="004C1959" w:rsidRPr="004C1959" w:rsidRDefault="004C1959" w:rsidP="004C1959">
            <w:pPr>
              <w:spacing w:line="317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3.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spacing w:line="317" w:lineRule="exact"/>
              <w:ind w:left="103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Учёная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степень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учёное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звание</w:t>
            </w:r>
            <w:proofErr w:type="spellEnd"/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1959" w:rsidRPr="004C1959" w:rsidTr="001F075C">
        <w:trPr>
          <w:trHeight w:hRule="exact" w:val="569"/>
        </w:trPr>
        <w:tc>
          <w:tcPr>
            <w:tcW w:w="518" w:type="dxa"/>
          </w:tcPr>
          <w:p w:rsidR="004C1959" w:rsidRPr="004C1959" w:rsidRDefault="004C1959" w:rsidP="004C1959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4.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spacing w:line="315" w:lineRule="exact"/>
              <w:ind w:left="103" w:right="7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Должность</w:t>
            </w:r>
            <w:proofErr w:type="spellEnd"/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1959" w:rsidRPr="004C1959" w:rsidTr="001F075C">
        <w:trPr>
          <w:trHeight w:hRule="exact" w:val="566"/>
        </w:trPr>
        <w:tc>
          <w:tcPr>
            <w:tcW w:w="518" w:type="dxa"/>
          </w:tcPr>
          <w:p w:rsidR="004C1959" w:rsidRPr="004C1959" w:rsidRDefault="004C1959" w:rsidP="004C1959">
            <w:pPr>
              <w:spacing w:line="317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5.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spacing w:line="317" w:lineRule="exact"/>
              <w:ind w:left="103" w:right="7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Должность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англ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языке</w:t>
            </w:r>
            <w:proofErr w:type="spellEnd"/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1959" w:rsidRPr="004C1959" w:rsidTr="001F075C">
        <w:trPr>
          <w:trHeight w:hRule="exact" w:val="630"/>
        </w:trPr>
        <w:tc>
          <w:tcPr>
            <w:tcW w:w="518" w:type="dxa"/>
          </w:tcPr>
          <w:p w:rsidR="004C1959" w:rsidRPr="004C1959" w:rsidRDefault="004C1959" w:rsidP="004C1959">
            <w:pPr>
              <w:spacing w:line="316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6.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ind w:left="103" w:right="109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Организация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полное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официальное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название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1959" w:rsidRPr="004C1959" w:rsidTr="001F075C">
        <w:trPr>
          <w:trHeight w:hRule="exact" w:val="979"/>
        </w:trPr>
        <w:tc>
          <w:tcPr>
            <w:tcW w:w="518" w:type="dxa"/>
          </w:tcPr>
          <w:p w:rsidR="004C1959" w:rsidRPr="004C1959" w:rsidRDefault="004C1959" w:rsidP="004C1959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7.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ind w:left="103" w:right="73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C1959">
              <w:rPr>
                <w:rFonts w:ascii="Times New Roman" w:eastAsia="Times New Roman" w:hAnsi="Times New Roman"/>
                <w:sz w:val="24"/>
                <w:lang w:val="ru-RU"/>
              </w:rPr>
              <w:t>Организация (полное официальное название) на англ. языке (если имеется)</w:t>
            </w:r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C1959" w:rsidRPr="004C1959" w:rsidTr="001F075C">
        <w:trPr>
          <w:trHeight w:hRule="exact" w:val="710"/>
        </w:trPr>
        <w:tc>
          <w:tcPr>
            <w:tcW w:w="518" w:type="dxa"/>
          </w:tcPr>
          <w:p w:rsidR="004C1959" w:rsidRPr="004C1959" w:rsidRDefault="004C1959" w:rsidP="004C1959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8.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ind w:left="103" w:right="92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C1959">
              <w:rPr>
                <w:rFonts w:ascii="Times New Roman" w:eastAsia="Times New Roman" w:hAnsi="Times New Roman"/>
                <w:sz w:val="24"/>
                <w:lang w:val="ru-RU"/>
              </w:rPr>
              <w:t>Форма участия (очное, дистанционное, заочное)</w:t>
            </w:r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C1959" w:rsidRPr="004C1959" w:rsidTr="001F075C">
        <w:trPr>
          <w:trHeight w:hRule="exact" w:val="580"/>
        </w:trPr>
        <w:tc>
          <w:tcPr>
            <w:tcW w:w="518" w:type="dxa"/>
          </w:tcPr>
          <w:p w:rsidR="004C1959" w:rsidRPr="004C1959" w:rsidRDefault="004C1959" w:rsidP="004C1959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9.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spacing w:line="315" w:lineRule="exact"/>
              <w:ind w:left="103" w:right="7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Название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статьи</w:t>
            </w:r>
            <w:proofErr w:type="spellEnd"/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1959" w:rsidRPr="004C1959" w:rsidTr="001F075C">
        <w:trPr>
          <w:trHeight w:hRule="exact" w:val="691"/>
        </w:trPr>
        <w:tc>
          <w:tcPr>
            <w:tcW w:w="518" w:type="dxa"/>
          </w:tcPr>
          <w:p w:rsidR="004C1959" w:rsidRPr="004C1959" w:rsidRDefault="004C1959" w:rsidP="004C1959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10.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C1959">
              <w:rPr>
                <w:rFonts w:ascii="Times New Roman" w:eastAsia="Times New Roman" w:hAnsi="Times New Roman"/>
                <w:sz w:val="24"/>
                <w:lang w:val="ru-RU"/>
              </w:rPr>
              <w:t>Название статьи на англ. языке</w:t>
            </w:r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C1959" w:rsidRPr="004C1959" w:rsidTr="001F075C">
        <w:trPr>
          <w:trHeight w:hRule="exact" w:val="662"/>
        </w:trPr>
        <w:tc>
          <w:tcPr>
            <w:tcW w:w="518" w:type="dxa"/>
          </w:tcPr>
          <w:p w:rsidR="004C1959" w:rsidRPr="004C1959" w:rsidRDefault="004C1959" w:rsidP="004C1959">
            <w:pPr>
              <w:spacing w:line="317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11.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spacing w:line="317" w:lineRule="exact"/>
              <w:ind w:left="103" w:right="7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Область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край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),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город</w:t>
            </w:r>
            <w:proofErr w:type="spellEnd"/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1959" w:rsidRPr="004C1959" w:rsidTr="001F075C">
        <w:trPr>
          <w:trHeight w:hRule="exact" w:val="620"/>
        </w:trPr>
        <w:tc>
          <w:tcPr>
            <w:tcW w:w="518" w:type="dxa"/>
          </w:tcPr>
          <w:p w:rsidR="004C1959" w:rsidRPr="004C1959" w:rsidRDefault="004C1959" w:rsidP="004C1959">
            <w:pPr>
              <w:spacing w:line="315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12.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spacing w:line="242" w:lineRule="auto"/>
              <w:ind w:left="103" w:right="36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C1959">
              <w:rPr>
                <w:rFonts w:ascii="Times New Roman" w:eastAsia="Times New Roman" w:hAnsi="Times New Roman"/>
                <w:sz w:val="24"/>
                <w:lang w:val="ru-RU"/>
              </w:rPr>
              <w:t>Почтовый адрес (с указанием индекса)</w:t>
            </w:r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C1959" w:rsidRPr="004C1959" w:rsidTr="001F075C">
        <w:trPr>
          <w:trHeight w:hRule="exact" w:val="564"/>
        </w:trPr>
        <w:tc>
          <w:tcPr>
            <w:tcW w:w="518" w:type="dxa"/>
          </w:tcPr>
          <w:p w:rsidR="004C1959" w:rsidRPr="004C1959" w:rsidRDefault="004C1959" w:rsidP="004C1959">
            <w:pPr>
              <w:spacing w:line="317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13.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spacing w:line="317" w:lineRule="exact"/>
              <w:ind w:left="103" w:right="704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Контактный</w:t>
            </w:r>
            <w:proofErr w:type="spellEnd"/>
            <w:r w:rsidRPr="004C195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4C1959">
              <w:rPr>
                <w:rFonts w:ascii="Times New Roman" w:eastAsia="Times New Roman" w:hAnsi="Times New Roman"/>
                <w:sz w:val="24"/>
              </w:rPr>
              <w:t>телефон</w:t>
            </w:r>
            <w:proofErr w:type="spellEnd"/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1959" w:rsidRPr="004C1959" w:rsidTr="001F075C">
        <w:trPr>
          <w:trHeight w:hRule="exact" w:val="566"/>
        </w:trPr>
        <w:tc>
          <w:tcPr>
            <w:tcW w:w="518" w:type="dxa"/>
          </w:tcPr>
          <w:p w:rsidR="004C1959" w:rsidRPr="004C1959" w:rsidRDefault="004C1959" w:rsidP="004C1959">
            <w:pPr>
              <w:spacing w:line="316" w:lineRule="exact"/>
              <w:ind w:left="10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14.</w:t>
            </w:r>
          </w:p>
        </w:tc>
        <w:tc>
          <w:tcPr>
            <w:tcW w:w="4484" w:type="dxa"/>
          </w:tcPr>
          <w:p w:rsidR="004C1959" w:rsidRPr="004C1959" w:rsidRDefault="004C1959" w:rsidP="004C1959">
            <w:pPr>
              <w:spacing w:line="316" w:lineRule="exact"/>
              <w:ind w:left="10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C1959">
              <w:rPr>
                <w:rFonts w:ascii="Times New Roman" w:eastAsia="Times New Roman" w:hAnsi="Times New Roman"/>
                <w:b/>
                <w:sz w:val="24"/>
              </w:rPr>
              <w:t>e</w:t>
            </w:r>
            <w:r w:rsidRPr="004C1959">
              <w:rPr>
                <w:rFonts w:ascii="Times New Roman" w:eastAsia="Times New Roman" w:hAnsi="Times New Roman"/>
                <w:b/>
                <w:sz w:val="24"/>
                <w:lang w:val="ru-RU"/>
              </w:rPr>
              <w:t>-</w:t>
            </w:r>
            <w:r w:rsidRPr="004C1959">
              <w:rPr>
                <w:rFonts w:ascii="Times New Roman" w:eastAsia="Times New Roman" w:hAnsi="Times New Roman"/>
                <w:b/>
                <w:sz w:val="24"/>
              </w:rPr>
              <w:t>mail</w:t>
            </w:r>
            <w:r w:rsidRPr="004C1959">
              <w:rPr>
                <w:rFonts w:ascii="Times New Roman" w:eastAsia="Times New Roman" w:hAnsi="Times New Roman"/>
                <w:sz w:val="24"/>
                <w:lang w:val="ru-RU"/>
              </w:rPr>
              <w:t>, факс (если имеется)</w:t>
            </w:r>
          </w:p>
        </w:tc>
        <w:tc>
          <w:tcPr>
            <w:tcW w:w="4820" w:type="dxa"/>
          </w:tcPr>
          <w:p w:rsidR="004C1959" w:rsidRPr="004C1959" w:rsidRDefault="004C1959" w:rsidP="004C1959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4C1959" w:rsidRPr="004C1959" w:rsidRDefault="004C1959" w:rsidP="00C61F40">
      <w:pPr>
        <w:widowControl w:val="0"/>
        <w:spacing w:after="0" w:line="240" w:lineRule="auto"/>
        <w:ind w:left="118"/>
        <w:rPr>
          <w:rFonts w:ascii="Times New Roman" w:eastAsia="Times New Roman" w:hAnsi="Times New Roman"/>
          <w:sz w:val="24"/>
          <w:szCs w:val="24"/>
        </w:rPr>
      </w:pPr>
    </w:p>
    <w:sectPr w:rsidR="004C1959" w:rsidRPr="004C1959" w:rsidSect="00B873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36" w:rsidRDefault="00F72736" w:rsidP="00222736">
      <w:pPr>
        <w:spacing w:after="0" w:line="240" w:lineRule="auto"/>
      </w:pPr>
      <w:r>
        <w:separator/>
      </w:r>
    </w:p>
  </w:endnote>
  <w:endnote w:type="continuationSeparator" w:id="0">
    <w:p w:rsidR="00F72736" w:rsidRDefault="00F72736" w:rsidP="002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36" w:rsidRDefault="00F72736" w:rsidP="00222736">
      <w:pPr>
        <w:spacing w:after="0" w:line="240" w:lineRule="auto"/>
      </w:pPr>
      <w:r>
        <w:separator/>
      </w:r>
    </w:p>
  </w:footnote>
  <w:footnote w:type="continuationSeparator" w:id="0">
    <w:p w:rsidR="00F72736" w:rsidRDefault="00F72736" w:rsidP="00222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3426"/>
    <w:multiLevelType w:val="multilevel"/>
    <w:tmpl w:val="A2B44EBE"/>
    <w:lvl w:ilvl="0">
      <w:start w:val="5"/>
      <w:numFmt w:val="lowerLetter"/>
      <w:lvlText w:val="%1"/>
      <w:lvlJc w:val="left"/>
      <w:pPr>
        <w:ind w:left="491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91" w:hanging="37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3">
      <w:numFmt w:val="bullet"/>
      <w:lvlText w:val="•"/>
      <w:lvlJc w:val="left"/>
      <w:pPr>
        <w:ind w:left="2456" w:hanging="286"/>
      </w:pPr>
      <w:rPr>
        <w:rFonts w:hint="default"/>
      </w:rPr>
    </w:lvl>
    <w:lvl w:ilvl="4">
      <w:numFmt w:val="bullet"/>
      <w:lvlText w:val="•"/>
      <w:lvlJc w:val="left"/>
      <w:pPr>
        <w:ind w:left="3435" w:hanging="286"/>
      </w:pPr>
      <w:rPr>
        <w:rFonts w:hint="default"/>
      </w:rPr>
    </w:lvl>
    <w:lvl w:ilvl="5">
      <w:numFmt w:val="bullet"/>
      <w:lvlText w:val="•"/>
      <w:lvlJc w:val="left"/>
      <w:pPr>
        <w:ind w:left="4413" w:hanging="286"/>
      </w:pPr>
      <w:rPr>
        <w:rFonts w:hint="default"/>
      </w:rPr>
    </w:lvl>
    <w:lvl w:ilvl="6">
      <w:numFmt w:val="bullet"/>
      <w:lvlText w:val="•"/>
      <w:lvlJc w:val="left"/>
      <w:pPr>
        <w:ind w:left="5392" w:hanging="286"/>
      </w:pPr>
      <w:rPr>
        <w:rFonts w:hint="default"/>
      </w:rPr>
    </w:lvl>
    <w:lvl w:ilvl="7">
      <w:numFmt w:val="bullet"/>
      <w:lvlText w:val="•"/>
      <w:lvlJc w:val="left"/>
      <w:pPr>
        <w:ind w:left="6370" w:hanging="286"/>
      </w:pPr>
      <w:rPr>
        <w:rFonts w:hint="default"/>
      </w:rPr>
    </w:lvl>
    <w:lvl w:ilvl="8">
      <w:numFmt w:val="bullet"/>
      <w:lvlText w:val="•"/>
      <w:lvlJc w:val="left"/>
      <w:pPr>
        <w:ind w:left="7349" w:hanging="286"/>
      </w:pPr>
      <w:rPr>
        <w:rFonts w:hint="default"/>
      </w:rPr>
    </w:lvl>
  </w:abstractNum>
  <w:abstractNum w:abstractNumId="1">
    <w:nsid w:val="29EC7F2D"/>
    <w:multiLevelType w:val="hybridMultilevel"/>
    <w:tmpl w:val="4E489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9A2CF3"/>
    <w:multiLevelType w:val="hybridMultilevel"/>
    <w:tmpl w:val="594C189C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42FF9"/>
    <w:multiLevelType w:val="hybridMultilevel"/>
    <w:tmpl w:val="3D9A938C"/>
    <w:lvl w:ilvl="0" w:tplc="EAB0F6E0">
      <w:numFmt w:val="bullet"/>
      <w:lvlText w:val=""/>
      <w:lvlJc w:val="left"/>
      <w:pPr>
        <w:ind w:left="546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345274">
      <w:numFmt w:val="bullet"/>
      <w:lvlText w:val=""/>
      <w:lvlJc w:val="left"/>
      <w:pPr>
        <w:ind w:left="1112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3C8C668">
      <w:numFmt w:val="bullet"/>
      <w:lvlText w:val="•"/>
      <w:lvlJc w:val="left"/>
      <w:pPr>
        <w:ind w:left="2029" w:hanging="428"/>
      </w:pPr>
      <w:rPr>
        <w:rFonts w:hint="default"/>
      </w:rPr>
    </w:lvl>
    <w:lvl w:ilvl="3" w:tplc="352C4DBA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40463DAE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A9F8206E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7430BF14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DFC64DC6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2A626D6C">
      <w:numFmt w:val="bullet"/>
      <w:lvlText w:val="•"/>
      <w:lvlJc w:val="left"/>
      <w:pPr>
        <w:ind w:left="7487" w:hanging="428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132"/>
    <w:rsid w:val="00021AB4"/>
    <w:rsid w:val="00030070"/>
    <w:rsid w:val="000A1517"/>
    <w:rsid w:val="00165897"/>
    <w:rsid w:val="001A4132"/>
    <w:rsid w:val="001B0234"/>
    <w:rsid w:val="002076EF"/>
    <w:rsid w:val="00222736"/>
    <w:rsid w:val="002572F5"/>
    <w:rsid w:val="00284E03"/>
    <w:rsid w:val="00293045"/>
    <w:rsid w:val="002E7F77"/>
    <w:rsid w:val="00316EF4"/>
    <w:rsid w:val="003368B8"/>
    <w:rsid w:val="003E3874"/>
    <w:rsid w:val="00447257"/>
    <w:rsid w:val="00453D35"/>
    <w:rsid w:val="00467F88"/>
    <w:rsid w:val="00497716"/>
    <w:rsid w:val="004A26D6"/>
    <w:rsid w:val="004C1959"/>
    <w:rsid w:val="005359B2"/>
    <w:rsid w:val="0057298E"/>
    <w:rsid w:val="005B2038"/>
    <w:rsid w:val="005D6353"/>
    <w:rsid w:val="006146B1"/>
    <w:rsid w:val="00615A7D"/>
    <w:rsid w:val="006A6F11"/>
    <w:rsid w:val="006C59A5"/>
    <w:rsid w:val="00710AD0"/>
    <w:rsid w:val="00753A74"/>
    <w:rsid w:val="0079276E"/>
    <w:rsid w:val="00843E6A"/>
    <w:rsid w:val="00866FF1"/>
    <w:rsid w:val="0087501C"/>
    <w:rsid w:val="008C03EF"/>
    <w:rsid w:val="009D5855"/>
    <w:rsid w:val="009E3641"/>
    <w:rsid w:val="00A01E8F"/>
    <w:rsid w:val="00A736ED"/>
    <w:rsid w:val="00B27ACB"/>
    <w:rsid w:val="00B7067E"/>
    <w:rsid w:val="00B873AE"/>
    <w:rsid w:val="00BA3EEF"/>
    <w:rsid w:val="00C61F40"/>
    <w:rsid w:val="00C66CA1"/>
    <w:rsid w:val="00CB7372"/>
    <w:rsid w:val="00D863E6"/>
    <w:rsid w:val="00DE0499"/>
    <w:rsid w:val="00E110E5"/>
    <w:rsid w:val="00EA1A81"/>
    <w:rsid w:val="00EE6C96"/>
    <w:rsid w:val="00F72736"/>
    <w:rsid w:val="00FC66EF"/>
    <w:rsid w:val="00FD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1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pacing w:val="3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4132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character" w:styleId="a5">
    <w:name w:val="Hyperlink"/>
    <w:basedOn w:val="a0"/>
    <w:uiPriority w:val="99"/>
    <w:rsid w:val="001A41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41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85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2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736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C19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1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pacing w:val="3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4132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character" w:styleId="a5">
    <w:name w:val="Hyperlink"/>
    <w:basedOn w:val="a0"/>
    <w:uiPriority w:val="99"/>
    <w:rsid w:val="001A41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41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85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2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736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C19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@spbac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@spbac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ten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v.ushkova</dc:creator>
  <cp:lastModifiedBy>m.kurysheva</cp:lastModifiedBy>
  <cp:revision>2</cp:revision>
  <cp:lastPrinted>2016-09-23T07:48:00Z</cp:lastPrinted>
  <dcterms:created xsi:type="dcterms:W3CDTF">2018-07-11T08:08:00Z</dcterms:created>
  <dcterms:modified xsi:type="dcterms:W3CDTF">2018-07-11T08:08:00Z</dcterms:modified>
</cp:coreProperties>
</file>